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D64E6" w14:textId="08275E17" w:rsidR="008A1DDA" w:rsidRPr="007D61ED" w:rsidRDefault="00A94EF0" w:rsidP="007D61ED">
      <w:pPr>
        <w:spacing w:line="276" w:lineRule="auto"/>
        <w:rPr>
          <w:b/>
          <w:sz w:val="20"/>
          <w:szCs w:val="20"/>
        </w:rPr>
      </w:pPr>
      <w:r>
        <w:rPr>
          <w:b/>
          <w:sz w:val="20"/>
          <w:szCs w:val="20"/>
        </w:rPr>
        <w:t xml:space="preserve">Research </w:t>
      </w:r>
      <w:r w:rsidR="003675FD">
        <w:rPr>
          <w:b/>
          <w:sz w:val="20"/>
          <w:szCs w:val="20"/>
        </w:rPr>
        <w:t>Course 2/Face-to-Face /Day 1/Session 3 (R2_F2F-D1-S3)</w:t>
      </w:r>
    </w:p>
    <w:p w14:paraId="7B54871F" w14:textId="41F95230" w:rsidR="008A1DDA" w:rsidRPr="007D61ED" w:rsidRDefault="008A1DDA" w:rsidP="007D61ED">
      <w:pPr>
        <w:spacing w:line="276" w:lineRule="auto"/>
        <w:rPr>
          <w:b/>
          <w:sz w:val="20"/>
          <w:szCs w:val="20"/>
        </w:rPr>
      </w:pPr>
      <w:r w:rsidRPr="007D61ED">
        <w:rPr>
          <w:b/>
          <w:sz w:val="20"/>
          <w:szCs w:val="20"/>
        </w:rPr>
        <w:t xml:space="preserve">Title: </w:t>
      </w:r>
      <w:r w:rsidR="00D15BA7" w:rsidRPr="007D61ED">
        <w:rPr>
          <w:b/>
          <w:sz w:val="20"/>
          <w:szCs w:val="20"/>
        </w:rPr>
        <w:t xml:space="preserve">Introduction to </w:t>
      </w:r>
      <w:r w:rsidR="0028195D">
        <w:rPr>
          <w:b/>
          <w:sz w:val="20"/>
          <w:szCs w:val="20"/>
        </w:rPr>
        <w:t xml:space="preserve">the </w:t>
      </w:r>
      <w:r w:rsidR="00D15BA7" w:rsidRPr="007D61ED">
        <w:rPr>
          <w:b/>
          <w:sz w:val="20"/>
          <w:szCs w:val="20"/>
        </w:rPr>
        <w:t xml:space="preserve">Course Schedule </w:t>
      </w:r>
      <w:r w:rsidR="00140099">
        <w:rPr>
          <w:b/>
          <w:sz w:val="20"/>
          <w:szCs w:val="20"/>
        </w:rPr>
        <w:t>and</w:t>
      </w:r>
      <w:r w:rsidR="00D15BA7" w:rsidRPr="007D61ED">
        <w:rPr>
          <w:b/>
          <w:sz w:val="20"/>
          <w:szCs w:val="20"/>
        </w:rPr>
        <w:t xml:space="preserve"> </w:t>
      </w:r>
      <w:r w:rsidR="00972113">
        <w:rPr>
          <w:b/>
          <w:sz w:val="20"/>
          <w:szCs w:val="20"/>
        </w:rPr>
        <w:t>Outcomes</w:t>
      </w:r>
      <w:r w:rsidR="00D15BA7" w:rsidRPr="007D61ED">
        <w:rPr>
          <w:b/>
          <w:sz w:val="20"/>
          <w:szCs w:val="20"/>
        </w:rPr>
        <w:t xml:space="preserve"> for Day 1, 2, </w:t>
      </w:r>
      <w:r w:rsidR="000126F5">
        <w:rPr>
          <w:b/>
          <w:sz w:val="20"/>
          <w:szCs w:val="20"/>
        </w:rPr>
        <w:t xml:space="preserve">and </w:t>
      </w:r>
      <w:r w:rsidR="00D15BA7" w:rsidRPr="007D61ED">
        <w:rPr>
          <w:b/>
          <w:sz w:val="20"/>
          <w:szCs w:val="20"/>
        </w:rPr>
        <w:t>3</w:t>
      </w:r>
    </w:p>
    <w:p w14:paraId="74D0999C" w14:textId="77777777" w:rsidR="008A1DDA" w:rsidRPr="007D61ED" w:rsidRDefault="008A1DDA" w:rsidP="007D61ED">
      <w:pPr>
        <w:spacing w:line="276" w:lineRule="auto"/>
        <w:rPr>
          <w:sz w:val="20"/>
          <w:szCs w:val="20"/>
          <w:u w:val="single"/>
        </w:rPr>
      </w:pPr>
      <w:r w:rsidRPr="007D61ED">
        <w:rPr>
          <w:sz w:val="20"/>
          <w:szCs w:val="20"/>
          <w:u w:val="single"/>
        </w:rPr>
        <w:t>Session Description:</w:t>
      </w:r>
    </w:p>
    <w:p w14:paraId="39E18C79" w14:textId="55420F55" w:rsidR="008A1DDA" w:rsidRPr="007D61ED" w:rsidRDefault="008A1DDA" w:rsidP="007D61ED">
      <w:pPr>
        <w:spacing w:line="276" w:lineRule="auto"/>
        <w:rPr>
          <w:sz w:val="20"/>
          <w:szCs w:val="20"/>
        </w:rPr>
      </w:pPr>
      <w:r w:rsidRPr="007D61ED">
        <w:rPr>
          <w:sz w:val="20"/>
          <w:szCs w:val="20"/>
        </w:rPr>
        <w:t xml:space="preserve">(Overall time: 60 mins) </w:t>
      </w:r>
      <w:r w:rsidR="00D15BA7" w:rsidRPr="007D61ED">
        <w:rPr>
          <w:sz w:val="20"/>
          <w:szCs w:val="20"/>
        </w:rPr>
        <w:t xml:space="preserve">The purpose of this session is to introduce learners to the course schedule and the </w:t>
      </w:r>
      <w:r w:rsidR="00972113">
        <w:rPr>
          <w:sz w:val="20"/>
          <w:szCs w:val="20"/>
        </w:rPr>
        <w:t>outcomes</w:t>
      </w:r>
      <w:r w:rsidR="00D15BA7" w:rsidRPr="007D61ED">
        <w:rPr>
          <w:sz w:val="20"/>
          <w:szCs w:val="20"/>
        </w:rPr>
        <w:t xml:space="preserve"> for Day 1, 2, </w:t>
      </w:r>
      <w:r w:rsidR="00C9737B">
        <w:rPr>
          <w:sz w:val="20"/>
          <w:szCs w:val="20"/>
        </w:rPr>
        <w:t xml:space="preserve">and </w:t>
      </w:r>
      <w:r w:rsidR="00D15BA7" w:rsidRPr="007D61ED">
        <w:rPr>
          <w:sz w:val="20"/>
          <w:szCs w:val="20"/>
        </w:rPr>
        <w:t xml:space="preserve">3, to enable them to familiarise </w:t>
      </w:r>
      <w:r w:rsidR="00C9737B">
        <w:rPr>
          <w:sz w:val="20"/>
          <w:szCs w:val="20"/>
        </w:rPr>
        <w:t xml:space="preserve">themselves </w:t>
      </w:r>
      <w:r w:rsidR="00D15BA7" w:rsidRPr="007D61ED">
        <w:rPr>
          <w:sz w:val="20"/>
          <w:szCs w:val="20"/>
        </w:rPr>
        <w:t xml:space="preserve">with one another through two </w:t>
      </w:r>
      <w:r w:rsidR="00C9737B">
        <w:rPr>
          <w:sz w:val="20"/>
          <w:szCs w:val="20"/>
        </w:rPr>
        <w:t>ice-breaker activities that will</w:t>
      </w:r>
      <w:r w:rsidR="00D15BA7" w:rsidRPr="007D61ED">
        <w:rPr>
          <w:sz w:val="20"/>
          <w:szCs w:val="20"/>
        </w:rPr>
        <w:t xml:space="preserve"> also provide the facilitator with useful data concerning their engagement with the pre-online phase and the learning material shared prior to the face-to-face course. Lastly, the mood monitor will be </w:t>
      </w:r>
      <w:r w:rsidR="001450AC" w:rsidRPr="007D61ED">
        <w:rPr>
          <w:sz w:val="20"/>
          <w:szCs w:val="20"/>
        </w:rPr>
        <w:t>explained</w:t>
      </w:r>
      <w:r w:rsidR="00D15BA7" w:rsidRPr="007D61ED">
        <w:rPr>
          <w:sz w:val="20"/>
          <w:szCs w:val="20"/>
        </w:rPr>
        <w:t xml:space="preserve"> as a</w:t>
      </w:r>
      <w:r w:rsidR="001450AC" w:rsidRPr="007D61ED">
        <w:rPr>
          <w:sz w:val="20"/>
          <w:szCs w:val="20"/>
        </w:rPr>
        <w:t xml:space="preserve"> formative assessment technique that will be used during the three days of the course.</w:t>
      </w:r>
    </w:p>
    <w:p w14:paraId="1CD6CBBC" w14:textId="752C7D46" w:rsidR="008A1DDA" w:rsidRPr="007D61ED" w:rsidRDefault="008A1DDA" w:rsidP="007D61ED">
      <w:pPr>
        <w:spacing w:line="276" w:lineRule="auto"/>
        <w:rPr>
          <w:sz w:val="20"/>
          <w:szCs w:val="20"/>
        </w:rPr>
      </w:pPr>
      <w:r w:rsidRPr="007D61ED">
        <w:rPr>
          <w:sz w:val="20"/>
          <w:szCs w:val="20"/>
          <w:u w:val="single"/>
        </w:rPr>
        <w:t xml:space="preserve">Learning </w:t>
      </w:r>
      <w:r w:rsidR="00972113">
        <w:rPr>
          <w:sz w:val="20"/>
          <w:szCs w:val="20"/>
          <w:u w:val="single"/>
        </w:rPr>
        <w:t>Outcomes</w:t>
      </w:r>
      <w:r w:rsidRPr="007D61ED">
        <w:rPr>
          <w:sz w:val="20"/>
          <w:szCs w:val="20"/>
        </w:rPr>
        <w:t>:</w:t>
      </w:r>
    </w:p>
    <w:p w14:paraId="42D41056" w14:textId="2F69023B" w:rsidR="00FC1D13" w:rsidRPr="007D61ED" w:rsidRDefault="00FC1D13" w:rsidP="007D61ED">
      <w:pPr>
        <w:pStyle w:val="ListParagraph"/>
        <w:numPr>
          <w:ilvl w:val="0"/>
          <w:numId w:val="9"/>
        </w:numPr>
        <w:spacing w:line="276" w:lineRule="auto"/>
        <w:ind w:left="284" w:hanging="284"/>
        <w:rPr>
          <w:sz w:val="20"/>
          <w:szCs w:val="20"/>
        </w:rPr>
      </w:pPr>
      <w:r w:rsidRPr="007D61ED">
        <w:rPr>
          <w:sz w:val="20"/>
          <w:szCs w:val="20"/>
        </w:rPr>
        <w:t xml:space="preserve">Comprehend the learning outcomes of the course and </w:t>
      </w:r>
      <w:r w:rsidR="00B70250">
        <w:rPr>
          <w:sz w:val="20"/>
          <w:szCs w:val="20"/>
        </w:rPr>
        <w:t>Day 1</w:t>
      </w:r>
    </w:p>
    <w:p w14:paraId="2DC4E1AC" w14:textId="5B650D90" w:rsidR="009F6B7B" w:rsidRPr="007D61ED" w:rsidRDefault="009F6B7B" w:rsidP="007D61ED">
      <w:pPr>
        <w:pStyle w:val="ListParagraph"/>
        <w:numPr>
          <w:ilvl w:val="0"/>
          <w:numId w:val="9"/>
        </w:numPr>
        <w:spacing w:line="276" w:lineRule="auto"/>
        <w:ind w:left="284" w:hanging="284"/>
        <w:rPr>
          <w:sz w:val="20"/>
          <w:szCs w:val="20"/>
        </w:rPr>
      </w:pPr>
      <w:r w:rsidRPr="007D61ED">
        <w:rPr>
          <w:sz w:val="20"/>
          <w:szCs w:val="20"/>
        </w:rPr>
        <w:t>Comprehend the dependency between the three main phases of R2 (pre and post online and face-to-face</w:t>
      </w:r>
    </w:p>
    <w:p w14:paraId="4F386DAB" w14:textId="65F9FA2A" w:rsidR="00FC1D13" w:rsidRPr="007D61ED" w:rsidRDefault="00FC1D13" w:rsidP="007D61ED">
      <w:pPr>
        <w:pStyle w:val="ListParagraph"/>
        <w:numPr>
          <w:ilvl w:val="0"/>
          <w:numId w:val="9"/>
        </w:numPr>
        <w:spacing w:line="276" w:lineRule="auto"/>
        <w:ind w:left="284" w:hanging="284"/>
        <w:rPr>
          <w:sz w:val="20"/>
          <w:szCs w:val="20"/>
        </w:rPr>
      </w:pPr>
      <w:r w:rsidRPr="007D61ED">
        <w:rPr>
          <w:sz w:val="20"/>
          <w:szCs w:val="20"/>
        </w:rPr>
        <w:t>Collaborate in the creation of a community of practice</w:t>
      </w:r>
    </w:p>
    <w:p w14:paraId="6984ECBA" w14:textId="77777777" w:rsidR="008A1DDA" w:rsidRPr="007D61ED" w:rsidRDefault="008A1DDA" w:rsidP="007D61ED">
      <w:pPr>
        <w:spacing w:line="276" w:lineRule="auto"/>
        <w:rPr>
          <w:sz w:val="20"/>
          <w:szCs w:val="20"/>
        </w:rPr>
      </w:pPr>
      <w:r w:rsidRPr="007D61ED">
        <w:rPr>
          <w:sz w:val="20"/>
          <w:szCs w:val="20"/>
          <w:u w:val="single"/>
        </w:rPr>
        <w:t>Recommended Modality:</w:t>
      </w:r>
      <w:r w:rsidRPr="007D61ED">
        <w:rPr>
          <w:sz w:val="20"/>
          <w:szCs w:val="20"/>
        </w:rPr>
        <w:t xml:space="preserve"> </w:t>
      </w:r>
    </w:p>
    <w:p w14:paraId="2B7A9A47" w14:textId="77777777" w:rsidR="008A1DDA" w:rsidRPr="007D61ED" w:rsidRDefault="008A1DDA" w:rsidP="007D61ED">
      <w:pPr>
        <w:pStyle w:val="ListParagraph"/>
        <w:numPr>
          <w:ilvl w:val="0"/>
          <w:numId w:val="10"/>
        </w:numPr>
        <w:spacing w:line="276" w:lineRule="auto"/>
        <w:ind w:left="284" w:hanging="284"/>
        <w:rPr>
          <w:sz w:val="20"/>
          <w:szCs w:val="20"/>
        </w:rPr>
      </w:pPr>
      <w:r w:rsidRPr="007D61ED">
        <w:rPr>
          <w:sz w:val="20"/>
          <w:szCs w:val="20"/>
        </w:rPr>
        <w:t>Face-to-face</w:t>
      </w:r>
    </w:p>
    <w:p w14:paraId="197D5AA8" w14:textId="77777777" w:rsidR="008A1DDA" w:rsidRPr="007D61ED" w:rsidRDefault="008A1DDA" w:rsidP="007D61ED">
      <w:pPr>
        <w:spacing w:line="276" w:lineRule="auto"/>
        <w:rPr>
          <w:sz w:val="20"/>
          <w:szCs w:val="20"/>
          <w:u w:val="single"/>
        </w:rPr>
      </w:pPr>
      <w:r w:rsidRPr="007D61ED">
        <w:rPr>
          <w:sz w:val="20"/>
          <w:szCs w:val="20"/>
          <w:u w:val="single"/>
        </w:rPr>
        <w:t>Learning Activities:</w:t>
      </w:r>
    </w:p>
    <w:p w14:paraId="650B016D" w14:textId="12DFED30" w:rsidR="00FC1D13" w:rsidRPr="007D61ED" w:rsidRDefault="004D3108" w:rsidP="007D61ED">
      <w:pPr>
        <w:pStyle w:val="ListParagraph"/>
        <w:numPr>
          <w:ilvl w:val="0"/>
          <w:numId w:val="8"/>
        </w:numPr>
        <w:spacing w:line="276" w:lineRule="auto"/>
        <w:ind w:left="284" w:hanging="284"/>
        <w:rPr>
          <w:sz w:val="20"/>
          <w:szCs w:val="20"/>
        </w:rPr>
      </w:pPr>
      <w:r w:rsidRPr="007D61ED">
        <w:rPr>
          <w:sz w:val="20"/>
          <w:szCs w:val="20"/>
        </w:rPr>
        <w:t>(20</w:t>
      </w:r>
      <w:r w:rsidR="008A1DDA" w:rsidRPr="007D61ED">
        <w:rPr>
          <w:sz w:val="20"/>
          <w:szCs w:val="20"/>
        </w:rPr>
        <w:t xml:space="preserve"> mins) </w:t>
      </w:r>
      <w:r w:rsidR="00FC1D13" w:rsidRPr="007D61ED">
        <w:rPr>
          <w:sz w:val="20"/>
          <w:szCs w:val="20"/>
        </w:rPr>
        <w:t xml:space="preserve">An ice-breaker activity that enables learners to get to know their peers and orientate themselves at the beginning of the course. In groups of three, learners are asked to introduce themselves while the other two listen to them. At the end, each person is asked to describe one of the two peers they listened to with two or three adjectives representing that person in a particular way </w:t>
      </w:r>
      <w:r w:rsidR="009F6B7B" w:rsidRPr="007D61ED">
        <w:rPr>
          <w:b/>
          <w:sz w:val="20"/>
          <w:szCs w:val="20"/>
        </w:rPr>
        <w:t>(LOs 3</w:t>
      </w:r>
      <w:r w:rsidR="00FC1D13" w:rsidRPr="007D61ED">
        <w:rPr>
          <w:b/>
          <w:sz w:val="20"/>
          <w:szCs w:val="20"/>
        </w:rPr>
        <w:t>)</w:t>
      </w:r>
      <w:r w:rsidR="00FC1D13" w:rsidRPr="007D61ED">
        <w:rPr>
          <w:sz w:val="20"/>
          <w:szCs w:val="20"/>
        </w:rPr>
        <w:t xml:space="preserve"> </w:t>
      </w:r>
    </w:p>
    <w:p w14:paraId="4B95FBAF" w14:textId="457FED81" w:rsidR="008A1DDA" w:rsidRPr="007D61ED" w:rsidRDefault="004D3108" w:rsidP="007D61ED">
      <w:pPr>
        <w:pStyle w:val="ListParagraph"/>
        <w:numPr>
          <w:ilvl w:val="0"/>
          <w:numId w:val="8"/>
        </w:numPr>
        <w:spacing w:line="276" w:lineRule="auto"/>
        <w:ind w:left="284" w:hanging="284"/>
        <w:rPr>
          <w:sz w:val="20"/>
          <w:szCs w:val="20"/>
        </w:rPr>
      </w:pPr>
      <w:r w:rsidRPr="007D61ED">
        <w:rPr>
          <w:sz w:val="20"/>
          <w:szCs w:val="20"/>
        </w:rPr>
        <w:t>(10</w:t>
      </w:r>
      <w:r w:rsidR="008A1DDA" w:rsidRPr="007D61ED">
        <w:rPr>
          <w:sz w:val="20"/>
          <w:szCs w:val="20"/>
        </w:rPr>
        <w:t xml:space="preserve"> mins) </w:t>
      </w:r>
      <w:r w:rsidRPr="007D61ED">
        <w:rPr>
          <w:sz w:val="20"/>
          <w:szCs w:val="20"/>
        </w:rPr>
        <w:t>An ice breaker activity that enables the facilitator to assess learners’ engagement with the online phase and the materials shared prior to the face-to-face course. Learners are asked to rate their engagement with th</w:t>
      </w:r>
      <w:r w:rsidR="005E1C2A">
        <w:rPr>
          <w:sz w:val="20"/>
          <w:szCs w:val="20"/>
        </w:rPr>
        <w:t>e online phase on a scale from 1 to 5 (where 1</w:t>
      </w:r>
      <w:r w:rsidRPr="007D61ED">
        <w:rPr>
          <w:sz w:val="20"/>
          <w:szCs w:val="20"/>
        </w:rPr>
        <w:t xml:space="preserve"> is low</w:t>
      </w:r>
      <w:r w:rsidR="005E1C2A">
        <w:rPr>
          <w:sz w:val="20"/>
          <w:szCs w:val="20"/>
        </w:rPr>
        <w:t>est</w:t>
      </w:r>
      <w:r w:rsidRPr="007D61ED">
        <w:rPr>
          <w:sz w:val="20"/>
          <w:szCs w:val="20"/>
        </w:rPr>
        <w:t xml:space="preserve"> and 5 is high</w:t>
      </w:r>
      <w:r w:rsidR="005E1C2A">
        <w:rPr>
          <w:sz w:val="20"/>
          <w:szCs w:val="20"/>
        </w:rPr>
        <w:t>est</w:t>
      </w:r>
      <w:r w:rsidRPr="007D61ED">
        <w:rPr>
          <w:sz w:val="20"/>
          <w:szCs w:val="20"/>
        </w:rPr>
        <w:t xml:space="preserve">); </w:t>
      </w:r>
      <w:r w:rsidR="009F6B7B" w:rsidRPr="007D61ED">
        <w:rPr>
          <w:sz w:val="20"/>
          <w:szCs w:val="20"/>
        </w:rPr>
        <w:t xml:space="preserve">learners’ feedback during the activity </w:t>
      </w:r>
      <w:r w:rsidRPr="007D61ED">
        <w:rPr>
          <w:sz w:val="20"/>
          <w:szCs w:val="20"/>
        </w:rPr>
        <w:t xml:space="preserve">might </w:t>
      </w:r>
      <w:r w:rsidR="009F6B7B" w:rsidRPr="007D61ED">
        <w:rPr>
          <w:sz w:val="20"/>
          <w:szCs w:val="20"/>
        </w:rPr>
        <w:t>highlight</w:t>
      </w:r>
      <w:r w:rsidRPr="007D61ED">
        <w:rPr>
          <w:sz w:val="20"/>
          <w:szCs w:val="20"/>
        </w:rPr>
        <w:t xml:space="preserve"> the need </w:t>
      </w:r>
      <w:r w:rsidR="00D06A3D" w:rsidRPr="00D06A3D">
        <w:rPr>
          <w:sz w:val="20"/>
          <w:szCs w:val="20"/>
        </w:rPr>
        <w:t>to reinforce some specific areas more than planned, or revise part of the design of the face-to-face course (since the face to face course is highly interdependent with the pre-online phase, a low engagement with the pre-online phase would therefore require revisions to the face-to</w:t>
      </w:r>
      <w:r w:rsidR="00D06A3D">
        <w:rPr>
          <w:sz w:val="20"/>
          <w:szCs w:val="20"/>
        </w:rPr>
        <w:t xml:space="preserve">-face phase to accommodate this) </w:t>
      </w:r>
      <w:r w:rsidRPr="007D61ED">
        <w:rPr>
          <w:sz w:val="20"/>
          <w:szCs w:val="20"/>
        </w:rPr>
        <w:t xml:space="preserve"> </w:t>
      </w:r>
      <w:r w:rsidR="008A1DDA" w:rsidRPr="007D61ED">
        <w:rPr>
          <w:b/>
          <w:sz w:val="20"/>
          <w:szCs w:val="20"/>
        </w:rPr>
        <w:t>(LO</w:t>
      </w:r>
      <w:r w:rsidR="009F6B7B" w:rsidRPr="007D61ED">
        <w:rPr>
          <w:b/>
          <w:sz w:val="20"/>
          <w:szCs w:val="20"/>
        </w:rPr>
        <w:t>s</w:t>
      </w:r>
      <w:r w:rsidR="00B126A3" w:rsidRPr="007D61ED">
        <w:rPr>
          <w:b/>
          <w:sz w:val="20"/>
          <w:szCs w:val="20"/>
        </w:rPr>
        <w:t xml:space="preserve"> </w:t>
      </w:r>
      <w:r w:rsidR="009F6B7B" w:rsidRPr="007D61ED">
        <w:rPr>
          <w:b/>
          <w:sz w:val="20"/>
          <w:szCs w:val="20"/>
        </w:rPr>
        <w:t>2-3</w:t>
      </w:r>
      <w:r w:rsidR="008A1DDA" w:rsidRPr="007D61ED">
        <w:rPr>
          <w:b/>
          <w:sz w:val="20"/>
          <w:szCs w:val="20"/>
        </w:rPr>
        <w:t>)</w:t>
      </w:r>
    </w:p>
    <w:p w14:paraId="7602CEDF" w14:textId="23AC2514" w:rsidR="004D3108" w:rsidRPr="007D61ED" w:rsidRDefault="004D3108" w:rsidP="007D61ED">
      <w:pPr>
        <w:pStyle w:val="ListParagraph"/>
        <w:numPr>
          <w:ilvl w:val="0"/>
          <w:numId w:val="8"/>
        </w:numPr>
        <w:spacing w:line="276" w:lineRule="auto"/>
        <w:ind w:left="284" w:hanging="284"/>
        <w:rPr>
          <w:sz w:val="20"/>
          <w:szCs w:val="20"/>
        </w:rPr>
      </w:pPr>
      <w:r w:rsidRPr="007D61ED">
        <w:rPr>
          <w:sz w:val="20"/>
          <w:szCs w:val="20"/>
        </w:rPr>
        <w:t xml:space="preserve">(30 mins) Learners are invited to write down their expectations for the course on post-it notes, coloured card or plain paper. Each expectation is written on a separate note (15 mins). Once everyone has written their expectations they will link these to the course </w:t>
      </w:r>
      <w:r w:rsidR="00972113">
        <w:rPr>
          <w:sz w:val="20"/>
          <w:szCs w:val="20"/>
        </w:rPr>
        <w:t>outcomes</w:t>
      </w:r>
      <w:r w:rsidRPr="007D61ED">
        <w:rPr>
          <w:sz w:val="20"/>
          <w:szCs w:val="20"/>
        </w:rPr>
        <w:t>, which are shared on a flip-chart (or via a projector). The facilitator and group should reach consensus on the learning outcomes for the course, and agree those outcomes that are outside scope, and why (15 mins)</w:t>
      </w:r>
      <w:r w:rsidR="00DE7DAA">
        <w:rPr>
          <w:sz w:val="20"/>
          <w:szCs w:val="20"/>
        </w:rPr>
        <w:t>.</w:t>
      </w:r>
      <w:r w:rsidRPr="007D61ED">
        <w:rPr>
          <w:sz w:val="20"/>
          <w:szCs w:val="20"/>
        </w:rPr>
        <w:t xml:space="preserve"> </w:t>
      </w:r>
      <w:r w:rsidRPr="007D61ED">
        <w:rPr>
          <w:b/>
          <w:sz w:val="20"/>
          <w:szCs w:val="20"/>
        </w:rPr>
        <w:t>(LO</w:t>
      </w:r>
      <w:r w:rsidR="009F6B7B" w:rsidRPr="007D61ED">
        <w:rPr>
          <w:b/>
          <w:sz w:val="20"/>
          <w:szCs w:val="20"/>
        </w:rPr>
        <w:t>s</w:t>
      </w:r>
      <w:r w:rsidRPr="007D61ED">
        <w:rPr>
          <w:b/>
          <w:sz w:val="20"/>
          <w:szCs w:val="20"/>
        </w:rPr>
        <w:t xml:space="preserve"> 1</w:t>
      </w:r>
      <w:r w:rsidR="009F6B7B" w:rsidRPr="007D61ED">
        <w:rPr>
          <w:b/>
          <w:sz w:val="20"/>
          <w:szCs w:val="20"/>
        </w:rPr>
        <w:t>-3</w:t>
      </w:r>
      <w:r w:rsidRPr="007D61ED">
        <w:rPr>
          <w:b/>
          <w:sz w:val="20"/>
          <w:szCs w:val="20"/>
        </w:rPr>
        <w:t>)</w:t>
      </w:r>
    </w:p>
    <w:p w14:paraId="53E54110" w14:textId="77777777" w:rsidR="008A1DDA" w:rsidRPr="007D61ED" w:rsidRDefault="008A1DDA" w:rsidP="007D61ED">
      <w:pPr>
        <w:spacing w:line="276" w:lineRule="auto"/>
        <w:rPr>
          <w:sz w:val="20"/>
          <w:szCs w:val="20"/>
          <w:u w:val="single"/>
        </w:rPr>
      </w:pPr>
      <w:r w:rsidRPr="007D61ED">
        <w:rPr>
          <w:sz w:val="20"/>
          <w:szCs w:val="20"/>
          <w:u w:val="single"/>
        </w:rPr>
        <w:t>Formative Assessment</w:t>
      </w:r>
    </w:p>
    <w:p w14:paraId="1CFDF083" w14:textId="0B4E1235" w:rsidR="008A1DDA" w:rsidRPr="007D61ED" w:rsidRDefault="00336C86" w:rsidP="007D61ED">
      <w:pPr>
        <w:pStyle w:val="ListParagraph"/>
        <w:numPr>
          <w:ilvl w:val="0"/>
          <w:numId w:val="4"/>
        </w:numPr>
        <w:spacing w:line="276" w:lineRule="auto"/>
        <w:ind w:left="284" w:hanging="284"/>
        <w:rPr>
          <w:sz w:val="20"/>
          <w:szCs w:val="20"/>
        </w:rPr>
      </w:pPr>
      <w:r>
        <w:rPr>
          <w:sz w:val="20"/>
          <w:szCs w:val="20"/>
        </w:rPr>
        <w:t xml:space="preserve">Mood Monitor </w:t>
      </w:r>
    </w:p>
    <w:p w14:paraId="55008211" w14:textId="77777777" w:rsidR="008A1DDA" w:rsidRPr="007D61ED" w:rsidRDefault="008A1DDA" w:rsidP="007D61ED">
      <w:pPr>
        <w:pStyle w:val="ListParagraph"/>
        <w:numPr>
          <w:ilvl w:val="0"/>
          <w:numId w:val="4"/>
        </w:numPr>
        <w:spacing w:line="276" w:lineRule="auto"/>
        <w:ind w:left="284" w:hanging="284"/>
        <w:rPr>
          <w:sz w:val="20"/>
          <w:szCs w:val="20"/>
        </w:rPr>
      </w:pPr>
      <w:r w:rsidRPr="007D61ED">
        <w:rPr>
          <w:sz w:val="20"/>
          <w:szCs w:val="20"/>
        </w:rPr>
        <w:t xml:space="preserve">Questioning </w:t>
      </w:r>
    </w:p>
    <w:p w14:paraId="0F8AB406" w14:textId="77777777" w:rsidR="008A1DDA" w:rsidRPr="007D61ED" w:rsidRDefault="008A1DDA" w:rsidP="007D61ED">
      <w:pPr>
        <w:spacing w:line="276" w:lineRule="auto"/>
        <w:rPr>
          <w:sz w:val="20"/>
          <w:szCs w:val="20"/>
          <w:u w:val="single"/>
        </w:rPr>
      </w:pPr>
      <w:r w:rsidRPr="007D61ED">
        <w:rPr>
          <w:sz w:val="20"/>
          <w:szCs w:val="20"/>
          <w:u w:val="single"/>
        </w:rPr>
        <w:t>Learning Resources:</w:t>
      </w:r>
    </w:p>
    <w:p w14:paraId="57290898" w14:textId="1497CAD8" w:rsidR="008A1DDA" w:rsidRPr="007D61ED" w:rsidRDefault="008A1DDA" w:rsidP="007D61ED">
      <w:pPr>
        <w:pStyle w:val="ListParagraph"/>
        <w:numPr>
          <w:ilvl w:val="0"/>
          <w:numId w:val="3"/>
        </w:numPr>
        <w:spacing w:line="276" w:lineRule="auto"/>
        <w:ind w:left="284" w:hanging="284"/>
        <w:rPr>
          <w:sz w:val="20"/>
          <w:szCs w:val="20"/>
          <w:u w:val="single"/>
        </w:rPr>
      </w:pPr>
      <w:r w:rsidRPr="00E60BD6">
        <w:rPr>
          <w:sz w:val="20"/>
          <w:szCs w:val="20"/>
        </w:rPr>
        <w:t>[</w:t>
      </w:r>
      <w:r w:rsidR="009D4C7C">
        <w:rPr>
          <w:sz w:val="20"/>
          <w:szCs w:val="20"/>
        </w:rPr>
        <w:t>R2-P01-S</w:t>
      </w:r>
      <w:r w:rsidR="007D61ED" w:rsidRPr="00E60BD6">
        <w:rPr>
          <w:sz w:val="20"/>
          <w:szCs w:val="20"/>
        </w:rPr>
        <w:t>3</w:t>
      </w:r>
      <w:r w:rsidRPr="00E60BD6">
        <w:rPr>
          <w:sz w:val="20"/>
          <w:szCs w:val="20"/>
        </w:rPr>
        <w:t>]</w:t>
      </w:r>
      <w:r w:rsidRPr="007D61ED">
        <w:rPr>
          <w:sz w:val="20"/>
          <w:szCs w:val="20"/>
        </w:rPr>
        <w:t xml:space="preserve"> </w:t>
      </w:r>
      <w:r w:rsidR="007D61ED" w:rsidRPr="007D61ED">
        <w:rPr>
          <w:sz w:val="20"/>
          <w:szCs w:val="20"/>
        </w:rPr>
        <w:t xml:space="preserve">Power Point Presentation Session 3: Introduction Workshop &amp; </w:t>
      </w:r>
      <w:r w:rsidR="00972113">
        <w:rPr>
          <w:sz w:val="20"/>
          <w:szCs w:val="20"/>
        </w:rPr>
        <w:t>Outcomes</w:t>
      </w:r>
      <w:r w:rsidR="007D61ED" w:rsidRPr="007D61ED">
        <w:rPr>
          <w:sz w:val="20"/>
          <w:szCs w:val="20"/>
        </w:rPr>
        <w:t>. This pres</w:t>
      </w:r>
      <w:r w:rsidR="00015862">
        <w:rPr>
          <w:sz w:val="20"/>
          <w:szCs w:val="20"/>
        </w:rPr>
        <w:t>entation provides guidance for S</w:t>
      </w:r>
      <w:r w:rsidR="007D61ED" w:rsidRPr="007D61ED">
        <w:rPr>
          <w:sz w:val="20"/>
          <w:szCs w:val="20"/>
        </w:rPr>
        <w:t>ession</w:t>
      </w:r>
      <w:r w:rsidR="00015862">
        <w:rPr>
          <w:sz w:val="20"/>
          <w:szCs w:val="20"/>
        </w:rPr>
        <w:t xml:space="preserve"> </w:t>
      </w:r>
      <w:r w:rsidR="007D61ED" w:rsidRPr="007D61ED">
        <w:rPr>
          <w:sz w:val="20"/>
          <w:szCs w:val="20"/>
        </w:rPr>
        <w:t>3 as</w:t>
      </w:r>
      <w:r w:rsidR="00015862">
        <w:rPr>
          <w:sz w:val="20"/>
          <w:szCs w:val="20"/>
        </w:rPr>
        <w:t xml:space="preserve"> an</w:t>
      </w:r>
      <w:r w:rsidR="007D61ED" w:rsidRPr="007D61ED">
        <w:rPr>
          <w:sz w:val="20"/>
          <w:szCs w:val="20"/>
        </w:rPr>
        <w:t xml:space="preserve"> introduction to the course </w:t>
      </w:r>
      <w:r w:rsidR="00972113">
        <w:rPr>
          <w:sz w:val="20"/>
          <w:szCs w:val="20"/>
        </w:rPr>
        <w:t>outcomes</w:t>
      </w:r>
      <w:r w:rsidR="007D61ED" w:rsidRPr="007D61ED">
        <w:rPr>
          <w:sz w:val="20"/>
          <w:szCs w:val="20"/>
        </w:rPr>
        <w:t xml:space="preserve">, </w:t>
      </w:r>
      <w:r w:rsidR="00015862">
        <w:rPr>
          <w:sz w:val="20"/>
          <w:szCs w:val="20"/>
        </w:rPr>
        <w:t xml:space="preserve">to </w:t>
      </w:r>
      <w:r w:rsidR="007D61ED" w:rsidRPr="007D61ED">
        <w:rPr>
          <w:sz w:val="20"/>
          <w:szCs w:val="20"/>
        </w:rPr>
        <w:t xml:space="preserve">the ice-breaker activities, the rules of the course, and the formative assessment technique (e.g. mood monitor) </w:t>
      </w:r>
      <w:r w:rsidR="00015862">
        <w:rPr>
          <w:sz w:val="20"/>
          <w:szCs w:val="20"/>
        </w:rPr>
        <w:t xml:space="preserve">which will form part of </w:t>
      </w:r>
      <w:r w:rsidR="007D61ED" w:rsidRPr="007D61ED">
        <w:rPr>
          <w:sz w:val="20"/>
          <w:szCs w:val="20"/>
        </w:rPr>
        <w:t>the course.</w:t>
      </w:r>
    </w:p>
    <w:p w14:paraId="5C3B94D2" w14:textId="77777777" w:rsidR="008A1DDA" w:rsidRPr="007D61ED" w:rsidRDefault="008A1DDA" w:rsidP="007D61ED">
      <w:pPr>
        <w:spacing w:line="276" w:lineRule="auto"/>
        <w:rPr>
          <w:sz w:val="20"/>
          <w:szCs w:val="20"/>
          <w:u w:val="single"/>
        </w:rPr>
      </w:pPr>
      <w:r w:rsidRPr="007D61ED">
        <w:rPr>
          <w:sz w:val="20"/>
          <w:szCs w:val="20"/>
          <w:u w:val="single"/>
        </w:rPr>
        <w:t>Course Materials:</w:t>
      </w:r>
    </w:p>
    <w:p w14:paraId="74C921D0" w14:textId="77777777" w:rsidR="008A1DDA" w:rsidRPr="007D61ED" w:rsidRDefault="008A1DDA" w:rsidP="007D61ED">
      <w:pPr>
        <w:pStyle w:val="ListParagraph"/>
        <w:numPr>
          <w:ilvl w:val="0"/>
          <w:numId w:val="3"/>
        </w:numPr>
        <w:spacing w:line="276" w:lineRule="auto"/>
        <w:ind w:left="284" w:hanging="284"/>
        <w:rPr>
          <w:sz w:val="20"/>
          <w:szCs w:val="20"/>
        </w:rPr>
      </w:pPr>
      <w:r w:rsidRPr="007D61ED">
        <w:rPr>
          <w:sz w:val="20"/>
          <w:szCs w:val="20"/>
        </w:rPr>
        <w:t>Plain/Coloured paper or post-it notes</w:t>
      </w:r>
    </w:p>
    <w:p w14:paraId="63232D7C" w14:textId="77777777" w:rsidR="008A1DDA" w:rsidRPr="007D61ED" w:rsidRDefault="008A1DDA" w:rsidP="007D61ED">
      <w:pPr>
        <w:pStyle w:val="ListParagraph"/>
        <w:numPr>
          <w:ilvl w:val="0"/>
          <w:numId w:val="3"/>
        </w:numPr>
        <w:spacing w:line="276" w:lineRule="auto"/>
        <w:ind w:left="284" w:hanging="284"/>
        <w:rPr>
          <w:sz w:val="20"/>
          <w:szCs w:val="20"/>
          <w:u w:val="single"/>
        </w:rPr>
      </w:pPr>
      <w:r w:rsidRPr="007D61ED">
        <w:rPr>
          <w:sz w:val="20"/>
          <w:szCs w:val="20"/>
        </w:rPr>
        <w:lastRenderedPageBreak/>
        <w:t>Pens</w:t>
      </w:r>
    </w:p>
    <w:p w14:paraId="5794D0E0" w14:textId="77777777" w:rsidR="008A1DDA" w:rsidRPr="007D61ED" w:rsidRDefault="008A1DDA" w:rsidP="007D61ED">
      <w:pPr>
        <w:pStyle w:val="ListParagraph"/>
        <w:numPr>
          <w:ilvl w:val="0"/>
          <w:numId w:val="3"/>
        </w:numPr>
        <w:spacing w:line="276" w:lineRule="auto"/>
        <w:ind w:left="284" w:hanging="284"/>
        <w:rPr>
          <w:sz w:val="20"/>
          <w:szCs w:val="20"/>
          <w:u w:val="single"/>
        </w:rPr>
      </w:pPr>
      <w:r w:rsidRPr="007D61ED">
        <w:rPr>
          <w:sz w:val="20"/>
          <w:szCs w:val="20"/>
        </w:rPr>
        <w:t>Flipchart paper (prepared in advance)</w:t>
      </w:r>
    </w:p>
    <w:p w14:paraId="0811E492" w14:textId="77777777" w:rsidR="007D61ED" w:rsidRPr="007D61ED" w:rsidRDefault="007D61ED" w:rsidP="007D61ED">
      <w:pPr>
        <w:pStyle w:val="ListParagraph"/>
        <w:numPr>
          <w:ilvl w:val="0"/>
          <w:numId w:val="3"/>
        </w:numPr>
        <w:spacing w:line="276" w:lineRule="auto"/>
        <w:ind w:left="284" w:hanging="284"/>
        <w:rPr>
          <w:sz w:val="20"/>
          <w:szCs w:val="20"/>
          <w:u w:val="single"/>
        </w:rPr>
      </w:pPr>
      <w:r w:rsidRPr="007D61ED">
        <w:rPr>
          <w:sz w:val="20"/>
          <w:szCs w:val="20"/>
        </w:rPr>
        <w:t>Computer</w:t>
      </w:r>
    </w:p>
    <w:p w14:paraId="031E119F" w14:textId="317A6020" w:rsidR="008A1DDA" w:rsidRPr="007D61ED" w:rsidRDefault="008A1DDA" w:rsidP="007D61ED">
      <w:pPr>
        <w:pStyle w:val="ListParagraph"/>
        <w:numPr>
          <w:ilvl w:val="0"/>
          <w:numId w:val="3"/>
        </w:numPr>
        <w:spacing w:line="276" w:lineRule="auto"/>
        <w:ind w:left="284" w:hanging="284"/>
        <w:rPr>
          <w:sz w:val="20"/>
          <w:szCs w:val="20"/>
          <w:u w:val="single"/>
        </w:rPr>
      </w:pPr>
      <w:r w:rsidRPr="007D61ED">
        <w:rPr>
          <w:sz w:val="20"/>
          <w:szCs w:val="20"/>
        </w:rPr>
        <w:t>Projector</w:t>
      </w:r>
    </w:p>
    <w:p w14:paraId="3396B7FC" w14:textId="77777777" w:rsidR="008A1DDA" w:rsidRPr="007D61ED" w:rsidRDefault="008A1DDA" w:rsidP="007D61ED">
      <w:pPr>
        <w:spacing w:line="276" w:lineRule="auto"/>
        <w:rPr>
          <w:sz w:val="20"/>
          <w:szCs w:val="20"/>
        </w:rPr>
      </w:pPr>
      <w:r w:rsidRPr="007D61ED">
        <w:rPr>
          <w:sz w:val="20"/>
          <w:szCs w:val="20"/>
        </w:rPr>
        <w:br w:type="page"/>
      </w:r>
    </w:p>
    <w:p w14:paraId="406DCCC8" w14:textId="77777777" w:rsidR="00336C86" w:rsidRDefault="00336C86" w:rsidP="00336C86">
      <w:pPr>
        <w:spacing w:line="276" w:lineRule="auto"/>
        <w:rPr>
          <w:sz w:val="20"/>
          <w:szCs w:val="20"/>
        </w:rPr>
      </w:pPr>
      <w:r>
        <w:rPr>
          <w:sz w:val="20"/>
          <w:szCs w:val="20"/>
        </w:rPr>
        <w:lastRenderedPageBreak/>
        <w:t>Presentation Slides</w:t>
      </w:r>
    </w:p>
    <w:p w14:paraId="47FF3B27" w14:textId="77777777" w:rsidR="00D15BA7" w:rsidRPr="007D61ED" w:rsidRDefault="00D15BA7" w:rsidP="007D61ED">
      <w:pPr>
        <w:spacing w:line="276" w:lineRule="auto"/>
        <w:rPr>
          <w:sz w:val="20"/>
          <w:szCs w:val="20"/>
        </w:rPr>
      </w:pPr>
      <w:r w:rsidRPr="007D61ED">
        <w:rPr>
          <w:sz w:val="20"/>
          <w:szCs w:val="20"/>
        </w:rPr>
        <w:t>Slide 1</w:t>
      </w:r>
    </w:p>
    <w:p w14:paraId="258D1638" w14:textId="77777777" w:rsidR="00D15BA7" w:rsidRPr="007D61ED" w:rsidRDefault="00D15BA7" w:rsidP="007D61ED">
      <w:pPr>
        <w:spacing w:line="276" w:lineRule="auto"/>
        <w:rPr>
          <w:sz w:val="20"/>
          <w:szCs w:val="20"/>
        </w:rPr>
      </w:pPr>
    </w:p>
    <w:p w14:paraId="309A2E06" w14:textId="77777777" w:rsidR="00D15BA7" w:rsidRPr="007D61ED" w:rsidRDefault="00D15BA7" w:rsidP="007D61ED">
      <w:pPr>
        <w:spacing w:line="276" w:lineRule="auto"/>
        <w:jc w:val="center"/>
        <w:rPr>
          <w:sz w:val="20"/>
          <w:szCs w:val="20"/>
        </w:rPr>
      </w:pPr>
      <w:r w:rsidRPr="007D61ED">
        <w:rPr>
          <w:sz w:val="20"/>
          <w:szCs w:val="20"/>
        </w:rPr>
        <w:object w:dxaOrig="7185" w:dyaOrig="4035" w14:anchorId="4DD0E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01.7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6149307" r:id="rId8"/>
        </w:object>
      </w:r>
    </w:p>
    <w:p w14:paraId="25E46131" w14:textId="77777777" w:rsidR="00D15BA7" w:rsidRPr="007D61ED" w:rsidRDefault="00D15BA7" w:rsidP="007D61ED">
      <w:pPr>
        <w:spacing w:line="276" w:lineRule="auto"/>
        <w:jc w:val="center"/>
        <w:rPr>
          <w:sz w:val="20"/>
          <w:szCs w:val="20"/>
        </w:rPr>
      </w:pPr>
    </w:p>
    <w:p w14:paraId="393CCAAF" w14:textId="77777777" w:rsidR="00336C86" w:rsidRPr="0075610A" w:rsidRDefault="00336C86" w:rsidP="00336C86">
      <w:pPr>
        <w:autoSpaceDE w:val="0"/>
        <w:autoSpaceDN w:val="0"/>
        <w:adjustRightInd w:val="0"/>
        <w:spacing w:after="0" w:line="240" w:lineRule="auto"/>
        <w:rPr>
          <w:rFonts w:cs="Calibri"/>
          <w:b/>
          <w:bCs/>
          <w:kern w:val="24"/>
          <w:sz w:val="20"/>
          <w:szCs w:val="20"/>
        </w:rPr>
      </w:pPr>
      <w:r w:rsidRPr="0075610A">
        <w:rPr>
          <w:rFonts w:cs="Calibri"/>
          <w:b/>
          <w:bCs/>
          <w:kern w:val="24"/>
          <w:sz w:val="20"/>
          <w:szCs w:val="20"/>
        </w:rPr>
        <w:t>Points in bold are facilitation instruction - for example, they might indicate how to run a group discussion or brainstorming session.</w:t>
      </w:r>
    </w:p>
    <w:p w14:paraId="6C3871F7" w14:textId="77777777" w:rsidR="00336C86" w:rsidRPr="0075610A" w:rsidRDefault="00336C86" w:rsidP="00336C86">
      <w:pPr>
        <w:autoSpaceDE w:val="0"/>
        <w:autoSpaceDN w:val="0"/>
        <w:adjustRightInd w:val="0"/>
        <w:spacing w:after="0" w:line="240" w:lineRule="auto"/>
        <w:rPr>
          <w:rFonts w:cs="Calibri"/>
          <w:i/>
          <w:iCs/>
          <w:kern w:val="24"/>
          <w:sz w:val="20"/>
          <w:szCs w:val="20"/>
        </w:rPr>
      </w:pPr>
    </w:p>
    <w:p w14:paraId="4C78FB21" w14:textId="77777777" w:rsidR="00336C86" w:rsidRPr="0075610A" w:rsidRDefault="00336C86" w:rsidP="00336C86">
      <w:pPr>
        <w:autoSpaceDE w:val="0"/>
        <w:autoSpaceDN w:val="0"/>
        <w:adjustRightInd w:val="0"/>
        <w:spacing w:after="0" w:line="240" w:lineRule="auto"/>
        <w:rPr>
          <w:rFonts w:cs="Calibri"/>
          <w:i/>
          <w:iCs/>
          <w:kern w:val="24"/>
          <w:sz w:val="20"/>
          <w:szCs w:val="20"/>
        </w:rPr>
      </w:pPr>
      <w:r w:rsidRPr="0075610A">
        <w:rPr>
          <w:rFonts w:cs="Calibri"/>
          <w:i/>
          <w:iCs/>
          <w:kern w:val="24"/>
          <w:sz w:val="20"/>
          <w:szCs w:val="20"/>
        </w:rPr>
        <w:t>Points in italic indicate things you should tell the audience. You can express them in your own words.</w:t>
      </w:r>
    </w:p>
    <w:p w14:paraId="5846F821" w14:textId="77777777" w:rsidR="00336C86" w:rsidRPr="0075610A" w:rsidRDefault="00336C86" w:rsidP="00336C86">
      <w:pPr>
        <w:autoSpaceDE w:val="0"/>
        <w:autoSpaceDN w:val="0"/>
        <w:adjustRightInd w:val="0"/>
        <w:spacing w:after="0" w:line="240" w:lineRule="auto"/>
        <w:rPr>
          <w:rFonts w:cs="Calibri"/>
          <w:kern w:val="24"/>
          <w:sz w:val="20"/>
          <w:szCs w:val="20"/>
        </w:rPr>
      </w:pPr>
    </w:p>
    <w:p w14:paraId="35A9ED58" w14:textId="77777777" w:rsidR="00336C86" w:rsidRPr="0075610A" w:rsidRDefault="00336C86" w:rsidP="00336C86">
      <w:pPr>
        <w:autoSpaceDE w:val="0"/>
        <w:autoSpaceDN w:val="0"/>
        <w:adjustRightInd w:val="0"/>
        <w:spacing w:after="0" w:line="240" w:lineRule="auto"/>
        <w:rPr>
          <w:rFonts w:cs="Calibri"/>
          <w:kern w:val="24"/>
          <w:sz w:val="20"/>
          <w:szCs w:val="20"/>
          <w:u w:val="single"/>
        </w:rPr>
      </w:pPr>
      <w:r w:rsidRPr="0075610A">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45715371" w14:textId="77777777" w:rsidR="00D15BA7" w:rsidRPr="007D61ED" w:rsidRDefault="00D15BA7" w:rsidP="007D61ED">
      <w:pPr>
        <w:spacing w:line="276" w:lineRule="auto"/>
        <w:rPr>
          <w:sz w:val="20"/>
          <w:szCs w:val="20"/>
        </w:rPr>
      </w:pPr>
    </w:p>
    <w:p w14:paraId="279AEA32" w14:textId="77777777" w:rsidR="00D15BA7" w:rsidRPr="007D61ED" w:rsidRDefault="00D15BA7" w:rsidP="007D61ED">
      <w:pPr>
        <w:spacing w:line="276" w:lineRule="auto"/>
        <w:rPr>
          <w:sz w:val="20"/>
          <w:szCs w:val="20"/>
        </w:rPr>
      </w:pPr>
      <w:r w:rsidRPr="007D61ED">
        <w:rPr>
          <w:sz w:val="20"/>
          <w:szCs w:val="20"/>
        </w:rPr>
        <w:br w:type="page"/>
      </w:r>
    </w:p>
    <w:p w14:paraId="7D175953" w14:textId="77777777" w:rsidR="00D15BA7" w:rsidRPr="007D61ED" w:rsidRDefault="00D15BA7" w:rsidP="007D61ED">
      <w:pPr>
        <w:spacing w:line="276" w:lineRule="auto"/>
        <w:rPr>
          <w:sz w:val="20"/>
          <w:szCs w:val="20"/>
        </w:rPr>
      </w:pPr>
      <w:r w:rsidRPr="007D61ED">
        <w:rPr>
          <w:sz w:val="20"/>
          <w:szCs w:val="20"/>
        </w:rPr>
        <w:lastRenderedPageBreak/>
        <w:t>Slide 2</w:t>
      </w:r>
    </w:p>
    <w:p w14:paraId="03CACB34" w14:textId="77777777" w:rsidR="00D15BA7" w:rsidRPr="007D61ED" w:rsidRDefault="00D15BA7" w:rsidP="007D61ED">
      <w:pPr>
        <w:spacing w:line="276" w:lineRule="auto"/>
        <w:rPr>
          <w:sz w:val="20"/>
          <w:szCs w:val="20"/>
        </w:rPr>
      </w:pPr>
    </w:p>
    <w:p w14:paraId="15E23BB9" w14:textId="77777777" w:rsidR="00D15BA7" w:rsidRPr="007D61ED" w:rsidRDefault="00D15BA7" w:rsidP="007D61ED">
      <w:pPr>
        <w:spacing w:line="276" w:lineRule="auto"/>
        <w:jc w:val="center"/>
        <w:rPr>
          <w:sz w:val="20"/>
          <w:szCs w:val="20"/>
        </w:rPr>
      </w:pPr>
      <w:r w:rsidRPr="007D61ED">
        <w:rPr>
          <w:sz w:val="20"/>
          <w:szCs w:val="20"/>
        </w:rPr>
        <w:object w:dxaOrig="7185" w:dyaOrig="4035" w14:anchorId="62ED85B7">
          <v:shape id="_x0000_i1026" type="#_x0000_t75" style="width:359.3pt;height:201.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536149308" r:id="rId10"/>
        </w:object>
      </w:r>
    </w:p>
    <w:p w14:paraId="77267CED" w14:textId="77777777" w:rsidR="00D15BA7" w:rsidRPr="007D61ED" w:rsidRDefault="00D15BA7" w:rsidP="007D61ED">
      <w:pPr>
        <w:spacing w:after="0" w:line="276" w:lineRule="auto"/>
        <w:rPr>
          <w:b/>
          <w:sz w:val="20"/>
          <w:szCs w:val="20"/>
        </w:rPr>
      </w:pPr>
    </w:p>
    <w:p w14:paraId="1A938FDA" w14:textId="6139D915" w:rsidR="00D15BA7" w:rsidRPr="007D61ED" w:rsidRDefault="007D61ED" w:rsidP="007D61ED">
      <w:pPr>
        <w:spacing w:after="0" w:line="276" w:lineRule="auto"/>
        <w:rPr>
          <w:sz w:val="20"/>
          <w:szCs w:val="20"/>
        </w:rPr>
      </w:pPr>
      <w:r w:rsidRPr="007D61ED">
        <w:rPr>
          <w:sz w:val="20"/>
          <w:szCs w:val="20"/>
        </w:rPr>
        <w:t>(20 mins)</w:t>
      </w:r>
    </w:p>
    <w:p w14:paraId="3EC6871A" w14:textId="77777777" w:rsidR="007D61ED" w:rsidRPr="007D61ED" w:rsidRDefault="007D61ED" w:rsidP="007D61ED">
      <w:pPr>
        <w:spacing w:after="0" w:line="276" w:lineRule="auto"/>
        <w:rPr>
          <w:b/>
          <w:sz w:val="20"/>
          <w:szCs w:val="20"/>
        </w:rPr>
      </w:pPr>
    </w:p>
    <w:p w14:paraId="357BC3DA" w14:textId="560C65D6" w:rsidR="007D61ED" w:rsidRPr="007D61ED" w:rsidRDefault="00D15BA7" w:rsidP="007D61ED">
      <w:pPr>
        <w:spacing w:after="40"/>
        <w:jc w:val="both"/>
        <w:rPr>
          <w:b/>
          <w:sz w:val="20"/>
          <w:szCs w:val="20"/>
        </w:rPr>
      </w:pPr>
      <w:r w:rsidRPr="007D61ED">
        <w:rPr>
          <w:b/>
          <w:sz w:val="20"/>
          <w:szCs w:val="20"/>
        </w:rPr>
        <w:t xml:space="preserve">Facilitation: </w:t>
      </w:r>
      <w:r w:rsidR="007D61ED" w:rsidRPr="007D61ED">
        <w:rPr>
          <w:b/>
          <w:sz w:val="20"/>
          <w:szCs w:val="20"/>
        </w:rPr>
        <w:t>Ask participants to describe one peer they interviewed with 2</w:t>
      </w:r>
      <w:r w:rsidR="00A66488">
        <w:rPr>
          <w:b/>
          <w:sz w:val="20"/>
          <w:szCs w:val="20"/>
        </w:rPr>
        <w:t xml:space="preserve"> or </w:t>
      </w:r>
      <w:r w:rsidR="007D61ED" w:rsidRPr="007D61ED">
        <w:rPr>
          <w:b/>
          <w:sz w:val="20"/>
          <w:szCs w:val="20"/>
        </w:rPr>
        <w:t>3 adjectives representing that person in a particular way (rather than simply stating their position and name).</w:t>
      </w:r>
      <w:r w:rsidR="007D61ED">
        <w:rPr>
          <w:b/>
          <w:sz w:val="20"/>
          <w:szCs w:val="20"/>
        </w:rPr>
        <w:t xml:space="preserve"> This is an ice-breaker activity </w:t>
      </w:r>
      <w:r w:rsidR="007D61ED" w:rsidRPr="007D61ED">
        <w:rPr>
          <w:b/>
          <w:sz w:val="20"/>
          <w:szCs w:val="20"/>
        </w:rPr>
        <w:t xml:space="preserve">that enables learners to get to know their peers and </w:t>
      </w:r>
      <w:r w:rsidR="00BA6171">
        <w:rPr>
          <w:b/>
          <w:sz w:val="20"/>
          <w:szCs w:val="20"/>
        </w:rPr>
        <w:t xml:space="preserve">to </w:t>
      </w:r>
      <w:r w:rsidR="007D61ED" w:rsidRPr="007D61ED">
        <w:rPr>
          <w:b/>
          <w:sz w:val="20"/>
          <w:szCs w:val="20"/>
        </w:rPr>
        <w:t xml:space="preserve">orientate themselves at the beginning of the course </w:t>
      </w:r>
      <w:r w:rsidR="00BA6171">
        <w:rPr>
          <w:b/>
          <w:sz w:val="20"/>
          <w:szCs w:val="20"/>
        </w:rPr>
        <w:t xml:space="preserve">by </w:t>
      </w:r>
      <w:r w:rsidR="007D61ED" w:rsidRPr="007D61ED">
        <w:rPr>
          <w:b/>
          <w:sz w:val="20"/>
          <w:szCs w:val="20"/>
        </w:rPr>
        <w:t>giving them some time to feel comfortable in the new learning environment.</w:t>
      </w:r>
    </w:p>
    <w:p w14:paraId="5FF112A2" w14:textId="77777777" w:rsidR="00D15BA7" w:rsidRPr="007D61ED" w:rsidRDefault="00D15BA7" w:rsidP="007D61ED">
      <w:pPr>
        <w:spacing w:after="0" w:line="276" w:lineRule="auto"/>
        <w:rPr>
          <w:i/>
          <w:sz w:val="20"/>
          <w:szCs w:val="20"/>
        </w:rPr>
      </w:pPr>
    </w:p>
    <w:p w14:paraId="018B7BBC" w14:textId="77777777" w:rsidR="007D61ED" w:rsidRDefault="007D61ED" w:rsidP="007D61ED">
      <w:pPr>
        <w:autoSpaceDE w:val="0"/>
        <w:autoSpaceDN w:val="0"/>
        <w:adjustRightInd w:val="0"/>
        <w:spacing w:after="0" w:line="276" w:lineRule="auto"/>
        <w:rPr>
          <w:i/>
          <w:sz w:val="20"/>
          <w:szCs w:val="20"/>
        </w:rPr>
      </w:pPr>
    </w:p>
    <w:p w14:paraId="3CC82BED" w14:textId="7B9B2878" w:rsidR="007D61ED" w:rsidRPr="007D61ED" w:rsidRDefault="00D15BA7" w:rsidP="007D61ED">
      <w:pPr>
        <w:autoSpaceDE w:val="0"/>
        <w:autoSpaceDN w:val="0"/>
        <w:adjustRightInd w:val="0"/>
        <w:spacing w:after="0" w:line="276" w:lineRule="auto"/>
        <w:rPr>
          <w:i/>
          <w:sz w:val="20"/>
          <w:szCs w:val="20"/>
        </w:rPr>
      </w:pPr>
      <w:r w:rsidRPr="007D61ED">
        <w:rPr>
          <w:i/>
          <w:sz w:val="20"/>
          <w:szCs w:val="20"/>
        </w:rPr>
        <w:t>Content:</w:t>
      </w:r>
      <w:r w:rsidR="007D61ED">
        <w:rPr>
          <w:i/>
          <w:sz w:val="20"/>
          <w:szCs w:val="20"/>
        </w:rPr>
        <w:t xml:space="preserve"> </w:t>
      </w:r>
      <w:r w:rsidR="007D61ED" w:rsidRPr="007D61ED">
        <w:rPr>
          <w:i/>
          <w:sz w:val="20"/>
          <w:szCs w:val="20"/>
        </w:rPr>
        <w:t xml:space="preserve">In groups of three </w:t>
      </w:r>
      <w:r w:rsidR="00D06A3D">
        <w:rPr>
          <w:i/>
          <w:sz w:val="20"/>
          <w:szCs w:val="20"/>
        </w:rPr>
        <w:t>individuals</w:t>
      </w:r>
      <w:r w:rsidR="007D61ED" w:rsidRPr="007D61ED">
        <w:rPr>
          <w:i/>
          <w:sz w:val="20"/>
          <w:szCs w:val="20"/>
        </w:rPr>
        <w:t xml:space="preserve">, introduce yourself briefly </w:t>
      </w:r>
      <w:r w:rsidR="00D449C0">
        <w:rPr>
          <w:i/>
          <w:sz w:val="20"/>
          <w:szCs w:val="20"/>
        </w:rPr>
        <w:t xml:space="preserve">to one another </w:t>
      </w:r>
      <w:r w:rsidR="007D61ED" w:rsidRPr="007D61ED">
        <w:rPr>
          <w:i/>
          <w:sz w:val="20"/>
          <w:szCs w:val="20"/>
        </w:rPr>
        <w:t>while the other two listen to you. At the end, describe one of the two p</w:t>
      </w:r>
      <w:r w:rsidR="007D61ED">
        <w:rPr>
          <w:i/>
          <w:sz w:val="20"/>
          <w:szCs w:val="20"/>
        </w:rPr>
        <w:t xml:space="preserve">eers you listened to with two or three </w:t>
      </w:r>
      <w:r w:rsidR="007D61ED" w:rsidRPr="007D61ED">
        <w:rPr>
          <w:i/>
          <w:sz w:val="20"/>
          <w:szCs w:val="20"/>
        </w:rPr>
        <w:t>adjectives representing t</w:t>
      </w:r>
      <w:r w:rsidR="007D61ED">
        <w:rPr>
          <w:i/>
          <w:sz w:val="20"/>
          <w:szCs w:val="20"/>
        </w:rPr>
        <w:t xml:space="preserve">hat person in a particular way, </w:t>
      </w:r>
      <w:r w:rsidR="007D61ED" w:rsidRPr="007D61ED">
        <w:rPr>
          <w:i/>
          <w:sz w:val="20"/>
          <w:szCs w:val="20"/>
        </w:rPr>
        <w:t xml:space="preserve">rather than simply </w:t>
      </w:r>
      <w:r w:rsidR="007D61ED">
        <w:rPr>
          <w:i/>
          <w:sz w:val="20"/>
          <w:szCs w:val="20"/>
        </w:rPr>
        <w:t>stating their position and name.</w:t>
      </w:r>
    </w:p>
    <w:p w14:paraId="0349DAB1" w14:textId="77777777" w:rsidR="007D61ED" w:rsidRPr="007D61ED" w:rsidRDefault="007D61ED" w:rsidP="007D61ED">
      <w:pPr>
        <w:spacing w:after="0" w:line="276" w:lineRule="auto"/>
        <w:rPr>
          <w:sz w:val="20"/>
          <w:szCs w:val="20"/>
          <w:u w:val="single"/>
        </w:rPr>
      </w:pPr>
    </w:p>
    <w:p w14:paraId="38AF5897" w14:textId="77777777" w:rsidR="007D61ED" w:rsidRPr="007D61ED" w:rsidRDefault="007D61ED" w:rsidP="007D61ED">
      <w:pPr>
        <w:spacing w:after="0" w:line="276" w:lineRule="auto"/>
        <w:rPr>
          <w:rFonts w:eastAsia="Tahoma" w:cs="Tahoma"/>
          <w:sz w:val="20"/>
          <w:szCs w:val="20"/>
          <w:u w:val="single"/>
        </w:rPr>
      </w:pPr>
    </w:p>
    <w:p w14:paraId="39E675C4" w14:textId="5D7131ED" w:rsidR="007D61ED" w:rsidRPr="007D61ED" w:rsidRDefault="007D61ED" w:rsidP="007D61ED">
      <w:pPr>
        <w:spacing w:after="0" w:line="276" w:lineRule="auto"/>
        <w:rPr>
          <w:rFonts w:eastAsia="Tahoma" w:cs="Tahoma"/>
          <w:sz w:val="20"/>
          <w:szCs w:val="20"/>
          <w:u w:val="single"/>
        </w:rPr>
      </w:pPr>
      <w:r w:rsidRPr="007D61ED">
        <w:rPr>
          <w:rFonts w:eastAsia="Tahoma" w:cs="Tahoma"/>
          <w:sz w:val="20"/>
          <w:szCs w:val="20"/>
          <w:u w:val="single"/>
        </w:rPr>
        <w:t>Formative Assessment: This is an ice breaker activity</w:t>
      </w:r>
      <w:r w:rsidR="00FC18DC">
        <w:rPr>
          <w:rFonts w:eastAsia="Tahoma" w:cs="Tahoma"/>
          <w:sz w:val="20"/>
          <w:szCs w:val="20"/>
          <w:u w:val="single"/>
        </w:rPr>
        <w:t xml:space="preserve"> in order</w:t>
      </w:r>
      <w:r w:rsidR="007F3A5D">
        <w:rPr>
          <w:rFonts w:eastAsia="Tahoma" w:cs="Tahoma"/>
          <w:sz w:val="20"/>
          <w:szCs w:val="20"/>
          <w:u w:val="single"/>
        </w:rPr>
        <w:t xml:space="preserve"> to find out</w:t>
      </w:r>
      <w:r w:rsidRPr="007D61ED">
        <w:rPr>
          <w:rFonts w:eastAsia="Tahoma" w:cs="Tahoma"/>
          <w:sz w:val="20"/>
          <w:szCs w:val="20"/>
          <w:u w:val="single"/>
        </w:rPr>
        <w:t xml:space="preserve"> more about the learners and </w:t>
      </w:r>
      <w:r w:rsidR="007F3A5D">
        <w:rPr>
          <w:rFonts w:eastAsia="Tahoma" w:cs="Tahoma"/>
          <w:sz w:val="20"/>
          <w:szCs w:val="20"/>
          <w:u w:val="single"/>
        </w:rPr>
        <w:t xml:space="preserve">to ensure </w:t>
      </w:r>
      <w:r w:rsidRPr="007D61ED">
        <w:rPr>
          <w:rFonts w:eastAsia="Tahoma" w:cs="Tahoma"/>
          <w:sz w:val="20"/>
          <w:szCs w:val="20"/>
          <w:u w:val="single"/>
        </w:rPr>
        <w:t>they feel comfortable and get to know their peers in an informal way</w:t>
      </w:r>
      <w:r>
        <w:rPr>
          <w:rFonts w:eastAsia="Tahoma" w:cs="Tahoma"/>
          <w:sz w:val="20"/>
          <w:szCs w:val="20"/>
          <w:u w:val="single"/>
        </w:rPr>
        <w:t>.</w:t>
      </w:r>
    </w:p>
    <w:p w14:paraId="2319D3AB" w14:textId="77777777" w:rsidR="00D15BA7" w:rsidRPr="007D61ED" w:rsidRDefault="00D15BA7" w:rsidP="007D61ED">
      <w:pPr>
        <w:spacing w:line="276" w:lineRule="auto"/>
        <w:jc w:val="center"/>
        <w:rPr>
          <w:sz w:val="20"/>
          <w:szCs w:val="20"/>
        </w:rPr>
      </w:pPr>
    </w:p>
    <w:p w14:paraId="3774F9FA" w14:textId="77777777" w:rsidR="00D15BA7" w:rsidRPr="007D61ED" w:rsidRDefault="00D15BA7" w:rsidP="007D61ED">
      <w:pPr>
        <w:autoSpaceDE w:val="0"/>
        <w:autoSpaceDN w:val="0"/>
        <w:adjustRightInd w:val="0"/>
        <w:spacing w:after="0" w:line="276" w:lineRule="auto"/>
        <w:rPr>
          <w:rFonts w:cs="Arial"/>
          <w:sz w:val="20"/>
          <w:szCs w:val="20"/>
        </w:rPr>
      </w:pPr>
    </w:p>
    <w:p w14:paraId="1DA6B853" w14:textId="77777777" w:rsidR="00D15BA7" w:rsidRPr="007D61ED" w:rsidRDefault="00D15BA7" w:rsidP="007D61ED">
      <w:pPr>
        <w:spacing w:line="276" w:lineRule="auto"/>
        <w:rPr>
          <w:sz w:val="20"/>
          <w:szCs w:val="20"/>
        </w:rPr>
      </w:pPr>
    </w:p>
    <w:p w14:paraId="1FFA0D17" w14:textId="77777777" w:rsidR="00D15BA7" w:rsidRPr="007D61ED" w:rsidRDefault="00D15BA7" w:rsidP="007D61ED">
      <w:pPr>
        <w:spacing w:line="276" w:lineRule="auto"/>
        <w:rPr>
          <w:sz w:val="20"/>
          <w:szCs w:val="20"/>
        </w:rPr>
      </w:pPr>
      <w:r w:rsidRPr="007D61ED">
        <w:rPr>
          <w:sz w:val="20"/>
          <w:szCs w:val="20"/>
        </w:rPr>
        <w:br w:type="page"/>
      </w:r>
    </w:p>
    <w:p w14:paraId="56D4E307" w14:textId="77777777" w:rsidR="00D15BA7" w:rsidRPr="007D61ED" w:rsidRDefault="00D15BA7" w:rsidP="007D61ED">
      <w:pPr>
        <w:spacing w:line="276" w:lineRule="auto"/>
        <w:rPr>
          <w:sz w:val="20"/>
          <w:szCs w:val="20"/>
        </w:rPr>
      </w:pPr>
      <w:r w:rsidRPr="007D61ED">
        <w:rPr>
          <w:sz w:val="20"/>
          <w:szCs w:val="20"/>
        </w:rPr>
        <w:lastRenderedPageBreak/>
        <w:t>Slide 3</w:t>
      </w:r>
    </w:p>
    <w:p w14:paraId="40165BCF" w14:textId="77777777" w:rsidR="00D15BA7" w:rsidRPr="007D61ED" w:rsidRDefault="00D15BA7" w:rsidP="007D61ED">
      <w:pPr>
        <w:spacing w:line="276" w:lineRule="auto"/>
        <w:rPr>
          <w:sz w:val="20"/>
          <w:szCs w:val="20"/>
        </w:rPr>
      </w:pPr>
    </w:p>
    <w:p w14:paraId="34CCECFE" w14:textId="3255620A" w:rsidR="00D15BA7" w:rsidRPr="007D61ED" w:rsidRDefault="0084265F" w:rsidP="007D61ED">
      <w:pPr>
        <w:spacing w:line="276" w:lineRule="auto"/>
        <w:jc w:val="center"/>
        <w:rPr>
          <w:sz w:val="20"/>
          <w:szCs w:val="20"/>
        </w:rPr>
      </w:pPr>
      <w:r w:rsidRPr="0084265F">
        <w:rPr>
          <w:noProof/>
          <w:sz w:val="20"/>
          <w:szCs w:val="20"/>
          <w:lang w:eastAsia="en-GB"/>
        </w:rPr>
        <w:drawing>
          <wp:inline distT="0" distB="0" distL="0" distR="0" wp14:anchorId="109EF679" wp14:editId="32D06A3E">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2A026C7F" w14:textId="77777777" w:rsidR="00D15BA7" w:rsidRPr="007D61ED" w:rsidRDefault="00D15BA7" w:rsidP="007D61ED">
      <w:pPr>
        <w:spacing w:line="276" w:lineRule="auto"/>
        <w:rPr>
          <w:sz w:val="20"/>
          <w:szCs w:val="20"/>
        </w:rPr>
      </w:pPr>
    </w:p>
    <w:p w14:paraId="02CC1FC4" w14:textId="77777777" w:rsidR="002D7B70" w:rsidRDefault="002D7B70" w:rsidP="007D61ED">
      <w:pPr>
        <w:spacing w:after="0" w:line="276" w:lineRule="auto"/>
        <w:rPr>
          <w:b/>
          <w:sz w:val="20"/>
          <w:szCs w:val="20"/>
        </w:rPr>
      </w:pPr>
    </w:p>
    <w:p w14:paraId="6BEB5620" w14:textId="3854DAEA" w:rsidR="002D7B70" w:rsidRDefault="002D7B70" w:rsidP="007D61ED">
      <w:pPr>
        <w:spacing w:after="0" w:line="276" w:lineRule="auto"/>
        <w:rPr>
          <w:sz w:val="20"/>
          <w:szCs w:val="20"/>
        </w:rPr>
      </w:pPr>
      <w:r>
        <w:rPr>
          <w:sz w:val="20"/>
          <w:szCs w:val="20"/>
        </w:rPr>
        <w:t>(10 mins)</w:t>
      </w:r>
    </w:p>
    <w:p w14:paraId="3E54051C" w14:textId="77777777" w:rsidR="002D7B70" w:rsidRPr="002D7B70" w:rsidRDefault="002D7B70" w:rsidP="007D61ED">
      <w:pPr>
        <w:spacing w:after="0" w:line="276" w:lineRule="auto"/>
        <w:rPr>
          <w:sz w:val="20"/>
          <w:szCs w:val="20"/>
        </w:rPr>
      </w:pPr>
    </w:p>
    <w:p w14:paraId="75835C8C" w14:textId="628820AF" w:rsidR="00D15BA7" w:rsidRDefault="00D15BA7" w:rsidP="007D61ED">
      <w:pPr>
        <w:spacing w:after="0" w:line="276" w:lineRule="auto"/>
        <w:rPr>
          <w:rFonts w:eastAsia="Tahoma" w:cs="Tahoma"/>
          <w:b/>
          <w:sz w:val="20"/>
          <w:szCs w:val="20"/>
          <w:lang w:eastAsia="en-GB"/>
        </w:rPr>
      </w:pPr>
      <w:r w:rsidRPr="007D61ED">
        <w:rPr>
          <w:b/>
          <w:sz w:val="20"/>
          <w:szCs w:val="20"/>
        </w:rPr>
        <w:t xml:space="preserve">Facilitation: </w:t>
      </w:r>
      <w:r w:rsidR="005E1C2A" w:rsidRPr="004E47A5">
        <w:rPr>
          <w:rFonts w:eastAsia="Tahoma" w:cs="Tahoma"/>
          <w:b/>
          <w:sz w:val="20"/>
          <w:szCs w:val="20"/>
          <w:lang w:eastAsia="en-GB"/>
        </w:rPr>
        <w:t>The facilitator invites learners to stand in a line indicating the value of their response</w:t>
      </w:r>
      <w:r w:rsidR="007F3CD7">
        <w:rPr>
          <w:rFonts w:eastAsia="Tahoma" w:cs="Tahoma"/>
          <w:b/>
          <w:sz w:val="20"/>
          <w:szCs w:val="20"/>
          <w:lang w:eastAsia="en-GB"/>
        </w:rPr>
        <w:t xml:space="preserve"> to the statement on the slide in order to express </w:t>
      </w:r>
      <w:r w:rsidR="0084265F">
        <w:rPr>
          <w:rFonts w:eastAsia="Tahoma" w:cs="Tahoma"/>
          <w:b/>
          <w:sz w:val="20"/>
          <w:szCs w:val="20"/>
          <w:lang w:eastAsia="en-GB"/>
        </w:rPr>
        <w:t>their engagement with the pre-online phase</w:t>
      </w:r>
      <w:r w:rsidR="005E1C2A" w:rsidRPr="004E47A5">
        <w:rPr>
          <w:rFonts w:eastAsia="Tahoma" w:cs="Tahoma"/>
          <w:b/>
          <w:sz w:val="20"/>
          <w:szCs w:val="20"/>
          <w:lang w:eastAsia="en-GB"/>
        </w:rPr>
        <w:t>. The values range from 1 (left) to 5 (right) and so learners should indicate where they are positioned on the line from left to right.</w:t>
      </w:r>
    </w:p>
    <w:p w14:paraId="377F9B41" w14:textId="77777777" w:rsidR="00570ED2" w:rsidRDefault="00570ED2" w:rsidP="0084265F">
      <w:pPr>
        <w:spacing w:after="0" w:line="276" w:lineRule="auto"/>
        <w:rPr>
          <w:rFonts w:eastAsia="Tahoma" w:cs="Tahoma"/>
          <w:b/>
          <w:sz w:val="20"/>
          <w:szCs w:val="20"/>
          <w:lang w:eastAsia="en-GB"/>
        </w:rPr>
      </w:pPr>
    </w:p>
    <w:p w14:paraId="00CC8CF5" w14:textId="6E8439E1" w:rsidR="0084265F" w:rsidRPr="004E47A5" w:rsidRDefault="0084265F" w:rsidP="0084265F">
      <w:pPr>
        <w:spacing w:after="0" w:line="276" w:lineRule="auto"/>
        <w:rPr>
          <w:rFonts w:eastAsia="Tahoma" w:cs="Tahoma"/>
          <w:b/>
          <w:sz w:val="20"/>
          <w:szCs w:val="20"/>
          <w:lang w:eastAsia="en-GB"/>
        </w:rPr>
      </w:pPr>
      <w:r w:rsidRPr="004E47A5">
        <w:rPr>
          <w:rFonts w:eastAsia="Tahoma" w:cs="Tahoma"/>
          <w:b/>
          <w:sz w:val="20"/>
          <w:szCs w:val="20"/>
          <w:lang w:eastAsia="en-GB"/>
        </w:rPr>
        <w:t xml:space="preserve">It’s important to stress here that the facilitator is not making a judgement or </w:t>
      </w:r>
      <w:r w:rsidR="007F3CD7">
        <w:rPr>
          <w:rFonts w:eastAsia="Tahoma" w:cs="Tahoma"/>
          <w:b/>
          <w:sz w:val="20"/>
          <w:szCs w:val="20"/>
          <w:lang w:eastAsia="en-GB"/>
        </w:rPr>
        <w:t>singling out</w:t>
      </w:r>
      <w:r w:rsidRPr="004E47A5">
        <w:rPr>
          <w:rFonts w:eastAsia="Tahoma" w:cs="Tahoma"/>
          <w:b/>
          <w:sz w:val="20"/>
          <w:szCs w:val="20"/>
          <w:lang w:eastAsia="en-GB"/>
        </w:rPr>
        <w:t xml:space="preserve"> those who didn’t complete the preliminary</w:t>
      </w:r>
      <w:r w:rsidR="007F3CD7">
        <w:rPr>
          <w:rFonts w:eastAsia="Tahoma" w:cs="Tahoma"/>
          <w:b/>
          <w:sz w:val="20"/>
          <w:szCs w:val="20"/>
          <w:lang w:eastAsia="en-GB"/>
        </w:rPr>
        <w:t xml:space="preserve"> activities. The activity simply </w:t>
      </w:r>
      <w:r w:rsidRPr="004E47A5">
        <w:rPr>
          <w:rFonts w:eastAsia="Tahoma" w:cs="Tahoma"/>
          <w:b/>
          <w:sz w:val="20"/>
          <w:szCs w:val="20"/>
          <w:lang w:eastAsia="en-GB"/>
        </w:rPr>
        <w:t>help</w:t>
      </w:r>
      <w:r w:rsidR="007F3CD7">
        <w:rPr>
          <w:rFonts w:eastAsia="Tahoma" w:cs="Tahoma"/>
          <w:b/>
          <w:sz w:val="20"/>
          <w:szCs w:val="20"/>
          <w:lang w:eastAsia="en-GB"/>
        </w:rPr>
        <w:t>s</w:t>
      </w:r>
      <w:r w:rsidRPr="004E47A5">
        <w:rPr>
          <w:rFonts w:eastAsia="Tahoma" w:cs="Tahoma"/>
          <w:b/>
          <w:sz w:val="20"/>
          <w:szCs w:val="20"/>
          <w:lang w:eastAsia="en-GB"/>
        </w:rPr>
        <w:t xml:space="preserve"> to make an assessment on how many people need to refresh their knowledge on the content covered during the online </w:t>
      </w:r>
      <w:r w:rsidR="007F3CD7">
        <w:rPr>
          <w:rFonts w:eastAsia="Tahoma" w:cs="Tahoma"/>
          <w:b/>
          <w:sz w:val="20"/>
          <w:szCs w:val="20"/>
          <w:lang w:eastAsia="en-GB"/>
        </w:rPr>
        <w:t xml:space="preserve">(introductory) </w:t>
      </w:r>
      <w:r w:rsidRPr="004E47A5">
        <w:rPr>
          <w:rFonts w:eastAsia="Tahoma" w:cs="Tahoma"/>
          <w:b/>
          <w:sz w:val="20"/>
          <w:szCs w:val="20"/>
          <w:lang w:eastAsia="en-GB"/>
        </w:rPr>
        <w:t xml:space="preserve">phase </w:t>
      </w:r>
      <w:r w:rsidR="007F3CD7">
        <w:rPr>
          <w:rFonts w:eastAsia="Tahoma" w:cs="Tahoma"/>
          <w:b/>
          <w:sz w:val="20"/>
          <w:szCs w:val="20"/>
          <w:lang w:eastAsia="en-GB"/>
        </w:rPr>
        <w:t xml:space="preserve">of </w:t>
      </w:r>
      <w:r w:rsidRPr="004E47A5">
        <w:rPr>
          <w:rFonts w:eastAsia="Tahoma" w:cs="Tahoma"/>
          <w:b/>
          <w:sz w:val="20"/>
          <w:szCs w:val="20"/>
          <w:lang w:eastAsia="en-GB"/>
        </w:rPr>
        <w:t>the course. Based on learners’ answers, the facilitator can</w:t>
      </w:r>
      <w:r w:rsidR="007F3CD7">
        <w:rPr>
          <w:rFonts w:eastAsia="Tahoma" w:cs="Tahoma"/>
          <w:b/>
          <w:sz w:val="20"/>
          <w:szCs w:val="20"/>
          <w:lang w:eastAsia="en-GB"/>
        </w:rPr>
        <w:t xml:space="preserve"> then</w:t>
      </w:r>
      <w:r w:rsidRPr="004E47A5">
        <w:rPr>
          <w:rFonts w:eastAsia="Tahoma" w:cs="Tahoma"/>
          <w:b/>
          <w:sz w:val="20"/>
          <w:szCs w:val="20"/>
          <w:lang w:eastAsia="en-GB"/>
        </w:rPr>
        <w:t xml:space="preserve"> assess learners’ pre-knowledge an</w:t>
      </w:r>
      <w:r w:rsidR="00570ED2">
        <w:rPr>
          <w:rFonts w:eastAsia="Tahoma" w:cs="Tahoma"/>
          <w:b/>
          <w:sz w:val="20"/>
          <w:szCs w:val="20"/>
          <w:lang w:eastAsia="en-GB"/>
        </w:rPr>
        <w:t>d potentially decide to provide additional scaffolding to some of the activities planned for the face-to-face course</w:t>
      </w:r>
      <w:r w:rsidRPr="004E47A5">
        <w:rPr>
          <w:rFonts w:eastAsia="Tahoma" w:cs="Tahoma"/>
          <w:b/>
          <w:sz w:val="20"/>
          <w:szCs w:val="20"/>
          <w:lang w:eastAsia="en-GB"/>
        </w:rPr>
        <w:t>.</w:t>
      </w:r>
    </w:p>
    <w:p w14:paraId="3A7C80AF" w14:textId="77777777" w:rsidR="005E1C2A" w:rsidRPr="007D61ED" w:rsidRDefault="005E1C2A" w:rsidP="007D61ED">
      <w:pPr>
        <w:spacing w:after="0" w:line="276" w:lineRule="auto"/>
        <w:rPr>
          <w:i/>
          <w:sz w:val="20"/>
          <w:szCs w:val="20"/>
        </w:rPr>
      </w:pPr>
    </w:p>
    <w:p w14:paraId="03DD27AB" w14:textId="41242365" w:rsidR="005E1C2A" w:rsidRDefault="00D15BA7" w:rsidP="002D7B70">
      <w:pPr>
        <w:autoSpaceDE w:val="0"/>
        <w:autoSpaceDN w:val="0"/>
        <w:adjustRightInd w:val="0"/>
        <w:spacing w:after="0" w:line="276" w:lineRule="auto"/>
        <w:rPr>
          <w:rFonts w:cs="Calibri"/>
          <w:i/>
          <w:kern w:val="24"/>
          <w:sz w:val="20"/>
          <w:szCs w:val="20"/>
        </w:rPr>
      </w:pPr>
      <w:r w:rsidRPr="007D61ED">
        <w:rPr>
          <w:i/>
          <w:sz w:val="20"/>
          <w:szCs w:val="20"/>
        </w:rPr>
        <w:t>Content:</w:t>
      </w:r>
      <w:r w:rsidR="002D7B70">
        <w:rPr>
          <w:i/>
          <w:sz w:val="20"/>
          <w:szCs w:val="20"/>
        </w:rPr>
        <w:t xml:space="preserve"> </w:t>
      </w:r>
      <w:r w:rsidR="002D7B70" w:rsidRPr="002D7B70">
        <w:rPr>
          <w:i/>
          <w:sz w:val="20"/>
          <w:szCs w:val="20"/>
        </w:rPr>
        <w:t xml:space="preserve">Now we will </w:t>
      </w:r>
      <w:r w:rsidR="004A46D2">
        <w:rPr>
          <w:i/>
          <w:sz w:val="20"/>
          <w:szCs w:val="20"/>
        </w:rPr>
        <w:t xml:space="preserve">undertake </w:t>
      </w:r>
      <w:r w:rsidR="0084265F">
        <w:rPr>
          <w:i/>
          <w:sz w:val="20"/>
          <w:szCs w:val="20"/>
        </w:rPr>
        <w:t xml:space="preserve">the second ice-breaker </w:t>
      </w:r>
      <w:r w:rsidR="002D7B70" w:rsidRPr="002D7B70">
        <w:rPr>
          <w:i/>
          <w:sz w:val="20"/>
          <w:szCs w:val="20"/>
        </w:rPr>
        <w:t xml:space="preserve">activity </w:t>
      </w:r>
      <w:r w:rsidR="004A46D2">
        <w:rPr>
          <w:i/>
          <w:sz w:val="20"/>
          <w:szCs w:val="20"/>
        </w:rPr>
        <w:t xml:space="preserve">which will provide </w:t>
      </w:r>
      <w:r w:rsidR="002D7B70" w:rsidRPr="002D7B70">
        <w:rPr>
          <w:i/>
          <w:sz w:val="20"/>
          <w:szCs w:val="20"/>
        </w:rPr>
        <w:t>a sense of your engagement w</w:t>
      </w:r>
      <w:r w:rsidR="005E1C2A">
        <w:rPr>
          <w:i/>
          <w:sz w:val="20"/>
          <w:szCs w:val="20"/>
        </w:rPr>
        <w:t xml:space="preserve">ith the online activities. On a </w:t>
      </w:r>
      <w:r w:rsidR="005E1C2A" w:rsidRPr="004E47A5">
        <w:rPr>
          <w:rFonts w:cs="Calibri"/>
          <w:i/>
          <w:kern w:val="24"/>
          <w:sz w:val="20"/>
          <w:szCs w:val="20"/>
        </w:rPr>
        <w:t>spectrum from 1 to 5, where 1 is the lowest and 5 the highest</w:t>
      </w:r>
      <w:r w:rsidR="005E1C2A">
        <w:rPr>
          <w:rFonts w:cs="Calibri"/>
          <w:i/>
          <w:kern w:val="24"/>
          <w:sz w:val="20"/>
          <w:szCs w:val="20"/>
        </w:rPr>
        <w:t xml:space="preserve">, </w:t>
      </w:r>
      <w:r w:rsidR="005E1C2A" w:rsidRPr="002D7B70">
        <w:rPr>
          <w:i/>
          <w:sz w:val="20"/>
          <w:szCs w:val="20"/>
        </w:rPr>
        <w:t xml:space="preserve">rate your engagement </w:t>
      </w:r>
      <w:r w:rsidR="005E1C2A">
        <w:rPr>
          <w:i/>
          <w:sz w:val="20"/>
          <w:szCs w:val="20"/>
        </w:rPr>
        <w:t>with the pre-online phase, and therefore with the materials and activities shared during that phase</w:t>
      </w:r>
      <w:r w:rsidR="005E1C2A" w:rsidRPr="004E47A5">
        <w:rPr>
          <w:rFonts w:cs="Calibri"/>
          <w:i/>
          <w:kern w:val="24"/>
          <w:sz w:val="20"/>
          <w:szCs w:val="20"/>
        </w:rPr>
        <w:t xml:space="preserve">. </w:t>
      </w:r>
    </w:p>
    <w:p w14:paraId="11715281" w14:textId="77777777" w:rsidR="005E1C2A" w:rsidRDefault="005E1C2A" w:rsidP="002D7B70">
      <w:pPr>
        <w:autoSpaceDE w:val="0"/>
        <w:autoSpaceDN w:val="0"/>
        <w:adjustRightInd w:val="0"/>
        <w:spacing w:after="0" w:line="276" w:lineRule="auto"/>
        <w:rPr>
          <w:rFonts w:cs="Calibri"/>
          <w:i/>
          <w:kern w:val="24"/>
          <w:sz w:val="20"/>
          <w:szCs w:val="20"/>
        </w:rPr>
      </w:pPr>
    </w:p>
    <w:p w14:paraId="1ACFB952" w14:textId="0D5C351E" w:rsidR="005E1C2A" w:rsidRDefault="005E1C2A" w:rsidP="005E1C2A">
      <w:pPr>
        <w:autoSpaceDE w:val="0"/>
        <w:autoSpaceDN w:val="0"/>
        <w:adjustRightInd w:val="0"/>
        <w:spacing w:after="0" w:line="276" w:lineRule="auto"/>
        <w:rPr>
          <w:i/>
          <w:sz w:val="20"/>
          <w:szCs w:val="20"/>
        </w:rPr>
      </w:pPr>
      <w:r w:rsidRPr="004E47A5">
        <w:rPr>
          <w:rFonts w:cs="Calibri"/>
          <w:i/>
          <w:kern w:val="24"/>
          <w:sz w:val="20"/>
          <w:szCs w:val="20"/>
        </w:rPr>
        <w:t>Keep in mind that a value pertaining to 1 will start from the left end of the line, and values pertaining to five will be positioned at the right end of the line</w:t>
      </w:r>
      <w:r>
        <w:rPr>
          <w:rFonts w:cs="Calibri"/>
          <w:i/>
          <w:kern w:val="24"/>
          <w:sz w:val="20"/>
          <w:szCs w:val="20"/>
        </w:rPr>
        <w:t>.</w:t>
      </w:r>
      <w:r w:rsidRPr="004E47A5">
        <w:rPr>
          <w:rFonts w:cs="Calibri"/>
          <w:i/>
          <w:kern w:val="24"/>
          <w:sz w:val="20"/>
          <w:szCs w:val="20"/>
        </w:rPr>
        <w:t xml:space="preserve"> </w:t>
      </w:r>
    </w:p>
    <w:p w14:paraId="2E054C44" w14:textId="77777777" w:rsidR="005E1C2A" w:rsidRPr="002D7B70" w:rsidRDefault="005E1C2A" w:rsidP="002D7B70">
      <w:pPr>
        <w:autoSpaceDE w:val="0"/>
        <w:autoSpaceDN w:val="0"/>
        <w:adjustRightInd w:val="0"/>
        <w:spacing w:after="0" w:line="276" w:lineRule="auto"/>
        <w:rPr>
          <w:i/>
          <w:sz w:val="20"/>
          <w:szCs w:val="20"/>
        </w:rPr>
      </w:pPr>
    </w:p>
    <w:p w14:paraId="7ACA0466" w14:textId="66367455" w:rsidR="002D7B70" w:rsidRPr="002D7B70" w:rsidRDefault="002D7B70" w:rsidP="002D7B70">
      <w:pPr>
        <w:autoSpaceDE w:val="0"/>
        <w:autoSpaceDN w:val="0"/>
        <w:adjustRightInd w:val="0"/>
        <w:spacing w:after="0" w:line="276" w:lineRule="auto"/>
        <w:rPr>
          <w:i/>
          <w:sz w:val="20"/>
          <w:szCs w:val="20"/>
        </w:rPr>
      </w:pPr>
      <w:r w:rsidRPr="002D7B70">
        <w:rPr>
          <w:i/>
          <w:sz w:val="20"/>
          <w:szCs w:val="20"/>
        </w:rPr>
        <w:t xml:space="preserve">There is no judgement on whether you completed the activities or not. This is just </w:t>
      </w:r>
      <w:r w:rsidR="004A46D2">
        <w:rPr>
          <w:i/>
          <w:sz w:val="20"/>
          <w:szCs w:val="20"/>
        </w:rPr>
        <w:t xml:space="preserve">for me, as a facilitator, </w:t>
      </w:r>
      <w:r w:rsidRPr="002D7B70">
        <w:rPr>
          <w:i/>
          <w:sz w:val="20"/>
          <w:szCs w:val="20"/>
        </w:rPr>
        <w:t xml:space="preserve">to have </w:t>
      </w:r>
      <w:r w:rsidR="004A46D2">
        <w:rPr>
          <w:i/>
          <w:sz w:val="20"/>
          <w:szCs w:val="20"/>
        </w:rPr>
        <w:t xml:space="preserve">some </w:t>
      </w:r>
      <w:r w:rsidRPr="002D7B70">
        <w:rPr>
          <w:i/>
          <w:sz w:val="20"/>
          <w:szCs w:val="20"/>
        </w:rPr>
        <w:t>quick and immediate feedback that we might want to keep in mind during the coming sessions.</w:t>
      </w:r>
    </w:p>
    <w:p w14:paraId="4B825E38" w14:textId="6841A362" w:rsidR="00D15BA7" w:rsidRPr="007D61ED" w:rsidRDefault="00D15BA7" w:rsidP="00AB2CBA">
      <w:pPr>
        <w:spacing w:after="0" w:line="276" w:lineRule="auto"/>
        <w:rPr>
          <w:sz w:val="20"/>
          <w:szCs w:val="20"/>
          <w:u w:val="single"/>
        </w:rPr>
      </w:pPr>
    </w:p>
    <w:p w14:paraId="47AE462C" w14:textId="77777777" w:rsidR="00AB2CBA" w:rsidRDefault="00AB2CBA" w:rsidP="00AB2CBA">
      <w:pPr>
        <w:spacing w:line="276" w:lineRule="auto"/>
        <w:rPr>
          <w:sz w:val="20"/>
          <w:szCs w:val="20"/>
          <w:u w:val="single"/>
        </w:rPr>
      </w:pPr>
    </w:p>
    <w:p w14:paraId="08DCE3B3" w14:textId="03C6DCFB" w:rsidR="00D15BA7" w:rsidRPr="007D61ED" w:rsidRDefault="00AB2CBA" w:rsidP="00AB2CBA">
      <w:pPr>
        <w:spacing w:line="276" w:lineRule="auto"/>
        <w:rPr>
          <w:rFonts w:cs="Arial"/>
          <w:sz w:val="20"/>
          <w:szCs w:val="20"/>
        </w:rPr>
      </w:pPr>
      <w:r w:rsidRPr="004E47A5">
        <w:rPr>
          <w:sz w:val="20"/>
          <w:szCs w:val="20"/>
          <w:u w:val="single"/>
        </w:rPr>
        <w:lastRenderedPageBreak/>
        <w:t xml:space="preserve">Formative Assessment: </w:t>
      </w:r>
      <w:r w:rsidRPr="004E47A5">
        <w:rPr>
          <w:rFonts w:eastAsia="Tahoma" w:cs="Tahoma"/>
          <w:sz w:val="20"/>
          <w:szCs w:val="20"/>
          <w:u w:val="single"/>
        </w:rPr>
        <w:t xml:space="preserve">The suggested activity assessing the engagement with the online phase is a quick needs’ assessment technique that can suggest potential areas that need to be reviewed and/or the need to rethink, adapt or scaffold some of the learning activities planned during the course. </w:t>
      </w:r>
    </w:p>
    <w:p w14:paraId="1D1803A6" w14:textId="77777777" w:rsidR="00D15BA7" w:rsidRPr="007D61ED" w:rsidRDefault="00D15BA7" w:rsidP="007D61ED">
      <w:pPr>
        <w:spacing w:line="276" w:lineRule="auto"/>
        <w:rPr>
          <w:sz w:val="20"/>
          <w:szCs w:val="20"/>
        </w:rPr>
      </w:pPr>
    </w:p>
    <w:p w14:paraId="3D50C4EE" w14:textId="77777777" w:rsidR="00D15BA7" w:rsidRPr="007D61ED" w:rsidRDefault="00D15BA7" w:rsidP="007D61ED">
      <w:pPr>
        <w:spacing w:line="276" w:lineRule="auto"/>
        <w:rPr>
          <w:sz w:val="20"/>
          <w:szCs w:val="20"/>
        </w:rPr>
      </w:pPr>
      <w:r w:rsidRPr="007D61ED">
        <w:rPr>
          <w:sz w:val="20"/>
          <w:szCs w:val="20"/>
        </w:rPr>
        <w:br w:type="page"/>
      </w:r>
    </w:p>
    <w:p w14:paraId="5E9FBF31" w14:textId="77777777" w:rsidR="00D15BA7" w:rsidRPr="007D61ED" w:rsidRDefault="00D15BA7" w:rsidP="007D61ED">
      <w:pPr>
        <w:spacing w:line="276" w:lineRule="auto"/>
        <w:rPr>
          <w:sz w:val="20"/>
          <w:szCs w:val="20"/>
        </w:rPr>
      </w:pPr>
      <w:r w:rsidRPr="007D61ED">
        <w:rPr>
          <w:sz w:val="20"/>
          <w:szCs w:val="20"/>
        </w:rPr>
        <w:lastRenderedPageBreak/>
        <w:t>Slide 4</w:t>
      </w:r>
    </w:p>
    <w:p w14:paraId="3176A7BF" w14:textId="77777777" w:rsidR="00D15BA7" w:rsidRPr="007D61ED" w:rsidRDefault="00D15BA7" w:rsidP="007D61ED">
      <w:pPr>
        <w:spacing w:line="276" w:lineRule="auto"/>
        <w:rPr>
          <w:sz w:val="20"/>
          <w:szCs w:val="20"/>
        </w:rPr>
      </w:pPr>
    </w:p>
    <w:p w14:paraId="300E2846" w14:textId="6ABDB386" w:rsidR="00D15BA7" w:rsidRPr="007D61ED" w:rsidRDefault="00972113" w:rsidP="007D61ED">
      <w:pPr>
        <w:spacing w:line="276" w:lineRule="auto"/>
        <w:jc w:val="center"/>
        <w:rPr>
          <w:sz w:val="20"/>
          <w:szCs w:val="20"/>
        </w:rPr>
      </w:pPr>
      <w:r w:rsidRPr="00972113">
        <w:rPr>
          <w:noProof/>
          <w:sz w:val="20"/>
          <w:szCs w:val="20"/>
          <w:lang w:eastAsia="en-GB"/>
        </w:rPr>
        <w:drawing>
          <wp:inline distT="0" distB="0" distL="0" distR="0" wp14:anchorId="0A9D0D93" wp14:editId="2C0F50BB">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1E4AC9A7" w14:textId="088DF3F6" w:rsidR="007B3651" w:rsidRDefault="007B3651" w:rsidP="00AB2CBA">
      <w:pPr>
        <w:spacing w:after="0" w:line="276" w:lineRule="auto"/>
        <w:rPr>
          <w:sz w:val="20"/>
          <w:szCs w:val="20"/>
        </w:rPr>
      </w:pPr>
      <w:r>
        <w:rPr>
          <w:sz w:val="20"/>
          <w:szCs w:val="20"/>
        </w:rPr>
        <w:t>(5 mins)</w:t>
      </w:r>
    </w:p>
    <w:p w14:paraId="3626C630" w14:textId="77777777" w:rsidR="007B3651" w:rsidRPr="007B3651" w:rsidRDefault="007B3651" w:rsidP="00AB2CBA">
      <w:pPr>
        <w:spacing w:after="0" w:line="276" w:lineRule="auto"/>
        <w:rPr>
          <w:sz w:val="20"/>
          <w:szCs w:val="20"/>
        </w:rPr>
      </w:pPr>
    </w:p>
    <w:p w14:paraId="69C1D6CE" w14:textId="32277ABE" w:rsidR="00AB2CBA" w:rsidRDefault="00AB2CBA" w:rsidP="00AB2CBA">
      <w:pPr>
        <w:spacing w:after="0" w:line="276" w:lineRule="auto"/>
        <w:rPr>
          <w:rFonts w:eastAsia="Tahoma" w:cs="Tahoma"/>
          <w:b/>
          <w:sz w:val="20"/>
          <w:szCs w:val="20"/>
        </w:rPr>
      </w:pPr>
      <w:r w:rsidRPr="004E47A5">
        <w:rPr>
          <w:b/>
          <w:sz w:val="20"/>
          <w:szCs w:val="20"/>
        </w:rPr>
        <w:t xml:space="preserve">Facilitation: The facilitator asks learners to </w:t>
      </w:r>
      <w:r w:rsidRPr="004E47A5">
        <w:rPr>
          <w:rFonts w:eastAsia="Tahoma" w:cs="Tahoma"/>
          <w:b/>
          <w:sz w:val="20"/>
          <w:szCs w:val="20"/>
        </w:rPr>
        <w:t xml:space="preserve">write their </w:t>
      </w:r>
      <w:r w:rsidR="00972113">
        <w:rPr>
          <w:rFonts w:eastAsia="Tahoma" w:cs="Tahoma"/>
          <w:b/>
          <w:sz w:val="20"/>
          <w:szCs w:val="20"/>
        </w:rPr>
        <w:t>outcomes</w:t>
      </w:r>
      <w:r w:rsidRPr="004E47A5">
        <w:rPr>
          <w:rFonts w:eastAsia="Tahoma" w:cs="Tahoma"/>
          <w:b/>
          <w:sz w:val="20"/>
          <w:szCs w:val="20"/>
        </w:rPr>
        <w:t xml:space="preserve"> for the course based on their expectations. </w:t>
      </w:r>
    </w:p>
    <w:p w14:paraId="4AF11E2F" w14:textId="77777777" w:rsidR="00AB2CBA" w:rsidRDefault="00AB2CBA" w:rsidP="00AB2CBA">
      <w:pPr>
        <w:spacing w:after="0" w:line="276" w:lineRule="auto"/>
        <w:rPr>
          <w:rFonts w:eastAsia="Tahoma" w:cs="Tahoma"/>
          <w:b/>
          <w:sz w:val="20"/>
          <w:szCs w:val="20"/>
        </w:rPr>
      </w:pPr>
    </w:p>
    <w:p w14:paraId="29818B18" w14:textId="59B8BB17" w:rsidR="00AB2CBA" w:rsidRPr="004E47A5" w:rsidRDefault="00AB2CBA" w:rsidP="00AB2CBA">
      <w:pPr>
        <w:spacing w:after="0" w:line="276" w:lineRule="auto"/>
        <w:rPr>
          <w:b/>
          <w:sz w:val="20"/>
          <w:szCs w:val="20"/>
        </w:rPr>
      </w:pPr>
      <w:r w:rsidRPr="004E47A5">
        <w:rPr>
          <w:rFonts w:eastAsia="Tahoma" w:cs="Tahoma"/>
          <w:b/>
          <w:sz w:val="20"/>
          <w:szCs w:val="20"/>
        </w:rPr>
        <w:t xml:space="preserve">In the meantime, the facilitator should </w:t>
      </w:r>
      <w:r w:rsidR="00983ED2">
        <w:rPr>
          <w:rFonts w:eastAsia="Tahoma" w:cs="Tahoma"/>
          <w:b/>
          <w:sz w:val="20"/>
          <w:szCs w:val="20"/>
        </w:rPr>
        <w:t xml:space="preserve">be </w:t>
      </w:r>
      <w:r w:rsidRPr="004E47A5">
        <w:rPr>
          <w:rFonts w:eastAsia="Tahoma" w:cs="Tahoma"/>
          <w:b/>
          <w:sz w:val="20"/>
          <w:szCs w:val="20"/>
        </w:rPr>
        <w:t>prepare</w:t>
      </w:r>
      <w:r w:rsidR="00983ED2">
        <w:rPr>
          <w:rFonts w:eastAsia="Tahoma" w:cs="Tahoma"/>
          <w:b/>
          <w:sz w:val="20"/>
          <w:szCs w:val="20"/>
        </w:rPr>
        <w:t>d</w:t>
      </w:r>
      <w:r w:rsidRPr="004E47A5">
        <w:rPr>
          <w:rFonts w:eastAsia="Tahoma" w:cs="Tahoma"/>
          <w:b/>
          <w:sz w:val="20"/>
          <w:szCs w:val="20"/>
        </w:rPr>
        <w:t xml:space="preserve"> to reveal the course </w:t>
      </w:r>
      <w:r w:rsidR="00972113">
        <w:rPr>
          <w:rFonts w:eastAsia="Tahoma" w:cs="Tahoma"/>
          <w:b/>
          <w:sz w:val="20"/>
          <w:szCs w:val="20"/>
        </w:rPr>
        <w:t>outcomes</w:t>
      </w:r>
      <w:r w:rsidRPr="004E47A5">
        <w:rPr>
          <w:rFonts w:eastAsia="Tahoma" w:cs="Tahoma"/>
          <w:b/>
          <w:sz w:val="20"/>
          <w:szCs w:val="20"/>
        </w:rPr>
        <w:t>. If some learners finish earlier than others, then the facilitator can ask them to move around and pair up with another participant that has completed the activity and get them to share their views.</w:t>
      </w:r>
      <w:r w:rsidRPr="004E47A5">
        <w:rPr>
          <w:b/>
          <w:sz w:val="20"/>
          <w:szCs w:val="20"/>
        </w:rPr>
        <w:t xml:space="preserve"> </w:t>
      </w:r>
      <w:r w:rsidRPr="004E47A5">
        <w:rPr>
          <w:rFonts w:eastAsia="Tahoma" w:cs="Tahoma"/>
          <w:b/>
          <w:sz w:val="20"/>
          <w:szCs w:val="20"/>
        </w:rPr>
        <w:t xml:space="preserve">This approach is a great way of getting learners to communicate with each other and keeps them occupied while others finish. Once everyone has completed, bring </w:t>
      </w:r>
      <w:r w:rsidR="00983ED2">
        <w:rPr>
          <w:rFonts w:eastAsia="Tahoma" w:cs="Tahoma"/>
          <w:b/>
          <w:sz w:val="20"/>
          <w:szCs w:val="20"/>
        </w:rPr>
        <w:t xml:space="preserve">the group </w:t>
      </w:r>
      <w:r w:rsidRPr="004E47A5">
        <w:rPr>
          <w:rFonts w:eastAsia="Tahoma" w:cs="Tahoma"/>
          <w:b/>
          <w:sz w:val="20"/>
          <w:szCs w:val="20"/>
        </w:rPr>
        <w:t>up to the flipchart. It is a good idea to move people around the room so they maintain high energy levels.</w:t>
      </w:r>
    </w:p>
    <w:p w14:paraId="4D231F3A" w14:textId="77777777" w:rsidR="00D15BA7" w:rsidRPr="007D61ED" w:rsidRDefault="00D15BA7" w:rsidP="007D61ED">
      <w:pPr>
        <w:spacing w:after="0" w:line="276" w:lineRule="auto"/>
        <w:rPr>
          <w:i/>
          <w:sz w:val="20"/>
          <w:szCs w:val="20"/>
        </w:rPr>
      </w:pPr>
    </w:p>
    <w:p w14:paraId="66FEE188" w14:textId="5F6ECC78" w:rsidR="00AB2CBA" w:rsidRDefault="00AB2CBA" w:rsidP="00AB2CBA">
      <w:pPr>
        <w:spacing w:after="0" w:line="276" w:lineRule="auto"/>
        <w:rPr>
          <w:rFonts w:eastAsia="Tahoma" w:cs="Tahoma"/>
          <w:i/>
          <w:sz w:val="20"/>
          <w:szCs w:val="20"/>
        </w:rPr>
      </w:pPr>
      <w:r w:rsidRPr="004E47A5">
        <w:rPr>
          <w:rFonts w:eastAsia="Tahoma" w:cs="Tahoma"/>
          <w:i/>
          <w:sz w:val="20"/>
          <w:szCs w:val="20"/>
        </w:rPr>
        <w:t xml:space="preserve">Content: Please write on a post-it note the </w:t>
      </w:r>
      <w:r w:rsidR="00972113">
        <w:rPr>
          <w:rFonts w:eastAsia="Tahoma" w:cs="Tahoma"/>
          <w:i/>
          <w:sz w:val="20"/>
          <w:szCs w:val="20"/>
        </w:rPr>
        <w:t>outcomes</w:t>
      </w:r>
      <w:r w:rsidRPr="004E47A5">
        <w:rPr>
          <w:rFonts w:eastAsia="Tahoma" w:cs="Tahoma"/>
          <w:i/>
          <w:sz w:val="20"/>
          <w:szCs w:val="20"/>
        </w:rPr>
        <w:t xml:space="preserve"> for the course by asking yourself the questions:</w:t>
      </w:r>
    </w:p>
    <w:p w14:paraId="18E32FA1" w14:textId="77777777" w:rsidR="00AB2CBA" w:rsidRPr="004E47A5" w:rsidRDefault="00AB2CBA" w:rsidP="00AB2CBA">
      <w:pPr>
        <w:spacing w:after="0" w:line="276" w:lineRule="auto"/>
        <w:rPr>
          <w:rFonts w:eastAsia="Tahoma" w:cs="Tahoma"/>
          <w:i/>
          <w:sz w:val="20"/>
          <w:szCs w:val="20"/>
        </w:rPr>
      </w:pPr>
    </w:p>
    <w:p w14:paraId="5B1F09C7" w14:textId="77777777" w:rsidR="00AB2CBA" w:rsidRPr="004E47A5" w:rsidRDefault="00AB2CBA" w:rsidP="00AB2CBA">
      <w:pPr>
        <w:pStyle w:val="ListParagraph"/>
        <w:numPr>
          <w:ilvl w:val="0"/>
          <w:numId w:val="7"/>
        </w:numPr>
        <w:spacing w:after="0" w:line="276" w:lineRule="auto"/>
        <w:rPr>
          <w:rFonts w:cs="Arial"/>
          <w:bCs/>
          <w:i/>
          <w:sz w:val="20"/>
          <w:szCs w:val="20"/>
        </w:rPr>
      </w:pPr>
      <w:r w:rsidRPr="004E47A5">
        <w:rPr>
          <w:rFonts w:eastAsia="Tahoma" w:cs="Tahoma"/>
          <w:bCs/>
          <w:i/>
          <w:sz w:val="20"/>
          <w:szCs w:val="20"/>
        </w:rPr>
        <w:t>What are your expectations for the course?</w:t>
      </w:r>
    </w:p>
    <w:p w14:paraId="50C6FC4C" w14:textId="77777777" w:rsidR="00AB2CBA" w:rsidRPr="004E47A5" w:rsidRDefault="00AB2CBA" w:rsidP="00AB2CBA">
      <w:pPr>
        <w:pStyle w:val="ListParagraph"/>
        <w:numPr>
          <w:ilvl w:val="0"/>
          <w:numId w:val="7"/>
        </w:numPr>
        <w:spacing w:after="0" w:line="276" w:lineRule="auto"/>
        <w:rPr>
          <w:rFonts w:cs="Arial"/>
          <w:bCs/>
          <w:i/>
          <w:sz w:val="20"/>
          <w:szCs w:val="20"/>
        </w:rPr>
      </w:pPr>
      <w:r w:rsidRPr="004E47A5">
        <w:rPr>
          <w:rFonts w:eastAsia="Tahoma" w:cs="Tahoma"/>
          <w:bCs/>
          <w:i/>
          <w:sz w:val="20"/>
          <w:szCs w:val="20"/>
        </w:rPr>
        <w:t>What do you hope to achieve?</w:t>
      </w:r>
    </w:p>
    <w:p w14:paraId="7CC9C3C0" w14:textId="77777777" w:rsidR="00AB2CBA" w:rsidRPr="004E47A5" w:rsidRDefault="00AB2CBA" w:rsidP="00AB2CBA">
      <w:pPr>
        <w:spacing w:after="0" w:line="276" w:lineRule="auto"/>
        <w:rPr>
          <w:rFonts w:eastAsia="Tahoma" w:cs="Tahoma"/>
          <w:i/>
          <w:sz w:val="20"/>
          <w:szCs w:val="20"/>
        </w:rPr>
      </w:pPr>
    </w:p>
    <w:p w14:paraId="5EA6F32D" w14:textId="12ACE699" w:rsidR="00AB2CBA" w:rsidRDefault="00AB2CBA" w:rsidP="00AB2CBA">
      <w:pPr>
        <w:spacing w:after="0" w:line="276" w:lineRule="auto"/>
        <w:rPr>
          <w:rFonts w:eastAsia="Tahoma" w:cs="Tahoma"/>
          <w:i/>
          <w:sz w:val="20"/>
          <w:szCs w:val="20"/>
        </w:rPr>
      </w:pPr>
      <w:r w:rsidRPr="004E47A5">
        <w:rPr>
          <w:rFonts w:eastAsia="Tahoma" w:cs="Tahoma"/>
          <w:i/>
          <w:sz w:val="20"/>
          <w:szCs w:val="20"/>
        </w:rPr>
        <w:t>You have a few minutes to write down your responses on the post-it</w:t>
      </w:r>
      <w:r>
        <w:rPr>
          <w:rFonts w:eastAsia="Tahoma" w:cs="Tahoma"/>
          <w:i/>
          <w:sz w:val="20"/>
          <w:szCs w:val="20"/>
        </w:rPr>
        <w:t xml:space="preserve"> notes provided</w:t>
      </w:r>
      <w:r w:rsidRPr="004E47A5">
        <w:rPr>
          <w:rFonts w:eastAsia="Tahoma" w:cs="Tahoma"/>
          <w:i/>
          <w:sz w:val="20"/>
          <w:szCs w:val="20"/>
        </w:rPr>
        <w:t xml:space="preserve">. </w:t>
      </w:r>
      <w:r w:rsidR="00983ED2">
        <w:rPr>
          <w:rFonts w:eastAsia="Tahoma" w:cs="Tahoma"/>
          <w:i/>
          <w:sz w:val="20"/>
          <w:szCs w:val="20"/>
        </w:rPr>
        <w:t>Write</w:t>
      </w:r>
      <w:r w:rsidRPr="004E47A5">
        <w:rPr>
          <w:rFonts w:eastAsia="Tahoma" w:cs="Tahoma"/>
          <w:i/>
          <w:sz w:val="20"/>
          <w:szCs w:val="20"/>
        </w:rPr>
        <w:t xml:space="preserve"> one comment on each post-it note. If you have finished writing down your </w:t>
      </w:r>
      <w:r w:rsidR="00972113">
        <w:rPr>
          <w:rFonts w:eastAsia="Tahoma" w:cs="Tahoma"/>
          <w:i/>
          <w:sz w:val="20"/>
          <w:szCs w:val="20"/>
        </w:rPr>
        <w:t>outcomes</w:t>
      </w:r>
      <w:r w:rsidRPr="004E47A5">
        <w:rPr>
          <w:rFonts w:eastAsia="Tahoma" w:cs="Tahoma"/>
          <w:i/>
          <w:sz w:val="20"/>
          <w:szCs w:val="20"/>
        </w:rPr>
        <w:t>, get up and sit next to one of your peers who has completed the activity and share your views with him/her while waiting for the rest of the learners to complete the activity</w:t>
      </w:r>
      <w:r w:rsidR="007B3651">
        <w:rPr>
          <w:rFonts w:eastAsia="Tahoma" w:cs="Tahoma"/>
          <w:i/>
          <w:sz w:val="20"/>
          <w:szCs w:val="20"/>
        </w:rPr>
        <w:t>.</w:t>
      </w:r>
    </w:p>
    <w:p w14:paraId="5CD57D69" w14:textId="77777777" w:rsidR="007B3651" w:rsidRDefault="007B3651" w:rsidP="00AB2CBA">
      <w:pPr>
        <w:spacing w:after="0" w:line="276" w:lineRule="auto"/>
        <w:rPr>
          <w:rFonts w:eastAsia="Tahoma" w:cs="Tahoma"/>
          <w:i/>
          <w:sz w:val="20"/>
          <w:szCs w:val="20"/>
        </w:rPr>
      </w:pPr>
    </w:p>
    <w:p w14:paraId="0ED9D997" w14:textId="4FD5D69A" w:rsidR="007B3651" w:rsidRPr="004E47A5" w:rsidRDefault="007B3651" w:rsidP="007B3651">
      <w:pPr>
        <w:spacing w:after="0" w:line="276" w:lineRule="auto"/>
        <w:rPr>
          <w:rFonts w:cs="Arial"/>
          <w:bCs/>
          <w:sz w:val="20"/>
          <w:szCs w:val="20"/>
          <w:u w:val="single"/>
        </w:rPr>
      </w:pPr>
      <w:r w:rsidRPr="004E47A5">
        <w:rPr>
          <w:rFonts w:eastAsia="Tahoma" w:cs="Tahoma"/>
          <w:sz w:val="20"/>
          <w:szCs w:val="20"/>
          <w:u w:val="single"/>
        </w:rPr>
        <w:t xml:space="preserve">Formative Assessment: This activity supports the pre-assessment conducted prior to the delivery of the course. Learners can share their expectations and </w:t>
      </w:r>
      <w:r w:rsidR="00972113">
        <w:rPr>
          <w:rFonts w:eastAsia="Tahoma" w:cs="Tahoma"/>
          <w:sz w:val="20"/>
          <w:szCs w:val="20"/>
          <w:u w:val="single"/>
        </w:rPr>
        <w:t>outcomes</w:t>
      </w:r>
      <w:r w:rsidRPr="004E47A5">
        <w:rPr>
          <w:rFonts w:eastAsia="Tahoma" w:cs="Tahoma"/>
          <w:sz w:val="20"/>
          <w:szCs w:val="20"/>
          <w:u w:val="single"/>
        </w:rPr>
        <w:t>, thus contributing to the design of the course. The facilitator can learn more about the learners’ preferences and interests, and areas requiring additional support. The activity is also a good way to clarify at the very beginning of the course what expectations are beyond scope in order to avoid confusion or misunderstandings.</w:t>
      </w:r>
    </w:p>
    <w:p w14:paraId="45CC5935" w14:textId="77777777" w:rsidR="00D15BA7" w:rsidRPr="007D61ED" w:rsidRDefault="00D15BA7" w:rsidP="007D61ED">
      <w:pPr>
        <w:autoSpaceDE w:val="0"/>
        <w:autoSpaceDN w:val="0"/>
        <w:adjustRightInd w:val="0"/>
        <w:spacing w:after="0" w:line="276" w:lineRule="auto"/>
        <w:rPr>
          <w:rFonts w:cs="Calibri"/>
          <w:kern w:val="24"/>
          <w:sz w:val="20"/>
          <w:szCs w:val="20"/>
        </w:rPr>
      </w:pPr>
    </w:p>
    <w:p w14:paraId="7E585449" w14:textId="41F230C8" w:rsidR="00D15BA7" w:rsidRPr="007D61ED" w:rsidRDefault="00D15BA7" w:rsidP="007D61ED">
      <w:pPr>
        <w:spacing w:line="276" w:lineRule="auto"/>
        <w:rPr>
          <w:sz w:val="20"/>
          <w:szCs w:val="20"/>
        </w:rPr>
      </w:pPr>
      <w:r w:rsidRPr="007D61ED">
        <w:rPr>
          <w:sz w:val="20"/>
          <w:szCs w:val="20"/>
        </w:rPr>
        <w:br w:type="page"/>
      </w:r>
      <w:r w:rsidRPr="007D61ED">
        <w:rPr>
          <w:sz w:val="20"/>
          <w:szCs w:val="20"/>
        </w:rPr>
        <w:lastRenderedPageBreak/>
        <w:t>Slide 5</w:t>
      </w:r>
    </w:p>
    <w:p w14:paraId="1DA662BE" w14:textId="77777777" w:rsidR="00D15BA7" w:rsidRPr="007D61ED" w:rsidRDefault="00D15BA7" w:rsidP="007D61ED">
      <w:pPr>
        <w:spacing w:line="276" w:lineRule="auto"/>
        <w:rPr>
          <w:sz w:val="20"/>
          <w:szCs w:val="20"/>
        </w:rPr>
      </w:pPr>
    </w:p>
    <w:p w14:paraId="1326CDFF" w14:textId="612AAC17" w:rsidR="00D15BA7" w:rsidRPr="007D61ED" w:rsidRDefault="00972113" w:rsidP="007D61ED">
      <w:pPr>
        <w:spacing w:line="276" w:lineRule="auto"/>
        <w:jc w:val="center"/>
        <w:rPr>
          <w:sz w:val="20"/>
          <w:szCs w:val="20"/>
        </w:rPr>
      </w:pPr>
      <w:r w:rsidRPr="00972113">
        <w:rPr>
          <w:noProof/>
          <w:sz w:val="20"/>
          <w:szCs w:val="20"/>
          <w:lang w:eastAsia="en-GB"/>
        </w:rPr>
        <w:drawing>
          <wp:inline distT="0" distB="0" distL="0" distR="0" wp14:anchorId="3D18E69E" wp14:editId="4C744D33">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48D4D3A6" w14:textId="77777777" w:rsidR="007B3651" w:rsidRDefault="007B3651" w:rsidP="007D61ED">
      <w:pPr>
        <w:spacing w:after="0" w:line="276" w:lineRule="auto"/>
        <w:rPr>
          <w:b/>
          <w:sz w:val="20"/>
          <w:szCs w:val="20"/>
        </w:rPr>
      </w:pPr>
    </w:p>
    <w:p w14:paraId="27C85262" w14:textId="77777777" w:rsidR="007B3651" w:rsidRDefault="007B3651" w:rsidP="007D61ED">
      <w:pPr>
        <w:spacing w:after="0" w:line="276" w:lineRule="auto"/>
        <w:rPr>
          <w:b/>
          <w:sz w:val="20"/>
          <w:szCs w:val="20"/>
        </w:rPr>
      </w:pPr>
    </w:p>
    <w:p w14:paraId="20681853" w14:textId="7128840A" w:rsidR="007B3651" w:rsidRPr="004E47A5" w:rsidRDefault="00BF03C0" w:rsidP="007B3651">
      <w:pPr>
        <w:spacing w:line="276" w:lineRule="auto"/>
        <w:rPr>
          <w:b/>
          <w:sz w:val="20"/>
          <w:szCs w:val="20"/>
        </w:rPr>
      </w:pPr>
      <w:r>
        <w:rPr>
          <w:b/>
          <w:sz w:val="20"/>
          <w:szCs w:val="20"/>
        </w:rPr>
        <w:t>(Slide 5-7</w:t>
      </w:r>
      <w:r w:rsidR="007B3651" w:rsidRPr="004E47A5">
        <w:rPr>
          <w:b/>
          <w:sz w:val="20"/>
          <w:szCs w:val="20"/>
        </w:rPr>
        <w:t>: 15 mins)</w:t>
      </w:r>
    </w:p>
    <w:p w14:paraId="5E18D9A0" w14:textId="03CD3496" w:rsidR="007B3651" w:rsidRPr="004E47A5" w:rsidRDefault="007B3651" w:rsidP="007B3651">
      <w:pPr>
        <w:spacing w:line="276" w:lineRule="auto"/>
        <w:rPr>
          <w:b/>
          <w:sz w:val="20"/>
          <w:szCs w:val="20"/>
        </w:rPr>
      </w:pPr>
      <w:r w:rsidRPr="004E47A5">
        <w:rPr>
          <w:b/>
          <w:sz w:val="20"/>
          <w:szCs w:val="20"/>
        </w:rPr>
        <w:t xml:space="preserve">Facilitation: Bring learners in front of the flipchart and reveal the </w:t>
      </w:r>
      <w:r w:rsidR="00972113">
        <w:rPr>
          <w:b/>
          <w:sz w:val="20"/>
          <w:szCs w:val="20"/>
        </w:rPr>
        <w:t>outcomes</w:t>
      </w:r>
      <w:r w:rsidRPr="004E47A5">
        <w:rPr>
          <w:b/>
          <w:sz w:val="20"/>
          <w:szCs w:val="20"/>
        </w:rPr>
        <w:t xml:space="preserve"> for the </w:t>
      </w:r>
      <w:r>
        <w:rPr>
          <w:b/>
          <w:sz w:val="20"/>
          <w:szCs w:val="20"/>
        </w:rPr>
        <w:t>course</w:t>
      </w:r>
      <w:r w:rsidRPr="004E47A5">
        <w:rPr>
          <w:b/>
          <w:sz w:val="20"/>
          <w:szCs w:val="20"/>
        </w:rPr>
        <w:t xml:space="preserve">. Ask individuals to stick their responses next to an </w:t>
      </w:r>
      <w:r w:rsidR="00972113">
        <w:rPr>
          <w:b/>
          <w:sz w:val="20"/>
          <w:szCs w:val="20"/>
        </w:rPr>
        <w:t>outcome</w:t>
      </w:r>
      <w:r w:rsidRPr="004E47A5">
        <w:rPr>
          <w:b/>
          <w:sz w:val="20"/>
          <w:szCs w:val="20"/>
        </w:rPr>
        <w:t xml:space="preserve"> that matches their own expectations, and to place those responses that sit outside the planned </w:t>
      </w:r>
      <w:r w:rsidR="00972113">
        <w:rPr>
          <w:b/>
          <w:sz w:val="20"/>
          <w:szCs w:val="20"/>
        </w:rPr>
        <w:t>outcomes</w:t>
      </w:r>
      <w:r w:rsidRPr="004E47A5">
        <w:rPr>
          <w:b/>
          <w:sz w:val="20"/>
          <w:szCs w:val="20"/>
        </w:rPr>
        <w:t xml:space="preserve"> either below the </w:t>
      </w:r>
      <w:r w:rsidR="00972113">
        <w:rPr>
          <w:b/>
          <w:sz w:val="20"/>
          <w:szCs w:val="20"/>
        </w:rPr>
        <w:t>outcomes</w:t>
      </w:r>
      <w:r w:rsidRPr="004E47A5">
        <w:rPr>
          <w:b/>
          <w:sz w:val="20"/>
          <w:szCs w:val="20"/>
        </w:rPr>
        <w:t xml:space="preserve"> or on another sheet. </w:t>
      </w:r>
    </w:p>
    <w:p w14:paraId="7A61B1E1" w14:textId="635E40EA" w:rsidR="007B3651" w:rsidRPr="004E47A5" w:rsidRDefault="007B3651" w:rsidP="007B3651">
      <w:pPr>
        <w:spacing w:after="0" w:line="276" w:lineRule="auto"/>
        <w:rPr>
          <w:b/>
          <w:sz w:val="20"/>
          <w:szCs w:val="20"/>
        </w:rPr>
      </w:pPr>
      <w:r w:rsidRPr="004E47A5">
        <w:rPr>
          <w:b/>
          <w:sz w:val="20"/>
          <w:szCs w:val="20"/>
        </w:rPr>
        <w:t xml:space="preserve">After this exercise, the facilitator might clarify what is included in the </w:t>
      </w:r>
      <w:r>
        <w:rPr>
          <w:b/>
          <w:sz w:val="20"/>
          <w:szCs w:val="20"/>
        </w:rPr>
        <w:t>course</w:t>
      </w:r>
      <w:r w:rsidRPr="004E47A5">
        <w:rPr>
          <w:b/>
          <w:sz w:val="20"/>
          <w:szCs w:val="20"/>
        </w:rPr>
        <w:t xml:space="preserve"> and what expectations are beyond</w:t>
      </w:r>
      <w:r w:rsidR="00502CD9">
        <w:rPr>
          <w:b/>
          <w:sz w:val="20"/>
          <w:szCs w:val="20"/>
        </w:rPr>
        <w:t xml:space="preserve"> the</w:t>
      </w:r>
      <w:r w:rsidRPr="004E47A5">
        <w:rPr>
          <w:b/>
          <w:sz w:val="20"/>
          <w:szCs w:val="20"/>
        </w:rPr>
        <w:t xml:space="preserve"> scope</w:t>
      </w:r>
      <w:r w:rsidR="00502CD9">
        <w:rPr>
          <w:b/>
          <w:sz w:val="20"/>
          <w:szCs w:val="20"/>
        </w:rPr>
        <w:t xml:space="preserve"> of the course</w:t>
      </w:r>
      <w:r w:rsidRPr="004E47A5">
        <w:rPr>
          <w:b/>
          <w:sz w:val="20"/>
          <w:szCs w:val="20"/>
        </w:rPr>
        <w:t xml:space="preserve">. This is an important exercise for reaching consensus about the expected </w:t>
      </w:r>
      <w:r w:rsidR="00972113">
        <w:rPr>
          <w:b/>
          <w:sz w:val="20"/>
          <w:szCs w:val="20"/>
        </w:rPr>
        <w:t>outcomes</w:t>
      </w:r>
      <w:r w:rsidRPr="004E47A5">
        <w:rPr>
          <w:b/>
          <w:sz w:val="20"/>
          <w:szCs w:val="20"/>
        </w:rPr>
        <w:t xml:space="preserve">/outcomes of the </w:t>
      </w:r>
      <w:r>
        <w:rPr>
          <w:b/>
          <w:sz w:val="20"/>
          <w:szCs w:val="20"/>
        </w:rPr>
        <w:t>course</w:t>
      </w:r>
      <w:r w:rsidRPr="004E47A5">
        <w:rPr>
          <w:b/>
          <w:sz w:val="20"/>
          <w:szCs w:val="20"/>
        </w:rPr>
        <w:t>.</w:t>
      </w:r>
    </w:p>
    <w:p w14:paraId="54B8CD30" w14:textId="77777777" w:rsidR="00D15BA7" w:rsidRPr="007D61ED" w:rsidRDefault="00D15BA7" w:rsidP="007D61ED">
      <w:pPr>
        <w:spacing w:after="0" w:line="276" w:lineRule="auto"/>
        <w:rPr>
          <w:i/>
          <w:sz w:val="20"/>
          <w:szCs w:val="20"/>
        </w:rPr>
      </w:pPr>
    </w:p>
    <w:p w14:paraId="0965A683" w14:textId="39D846C4" w:rsidR="007B3651" w:rsidRDefault="007B3651" w:rsidP="007B3651">
      <w:pPr>
        <w:spacing w:after="0" w:line="276" w:lineRule="auto"/>
        <w:rPr>
          <w:rFonts w:cs="Arial"/>
          <w:bCs/>
          <w:i/>
          <w:sz w:val="20"/>
          <w:szCs w:val="20"/>
        </w:rPr>
      </w:pPr>
      <w:r w:rsidRPr="004E47A5">
        <w:rPr>
          <w:rFonts w:eastAsia="Tahoma" w:cs="Tahoma"/>
          <w:i/>
          <w:sz w:val="20"/>
          <w:szCs w:val="20"/>
        </w:rPr>
        <w:t>Content: Now come</w:t>
      </w:r>
      <w:r w:rsidR="000C38D0">
        <w:rPr>
          <w:rFonts w:eastAsia="Tahoma" w:cs="Tahoma"/>
          <w:i/>
          <w:sz w:val="20"/>
          <w:szCs w:val="20"/>
        </w:rPr>
        <w:t xml:space="preserve"> to the </w:t>
      </w:r>
      <w:r w:rsidRPr="004E47A5">
        <w:rPr>
          <w:rFonts w:eastAsia="Tahoma" w:cs="Tahoma"/>
          <w:i/>
          <w:sz w:val="20"/>
          <w:szCs w:val="20"/>
        </w:rPr>
        <w:t xml:space="preserve">front of the flipchart. Look at the </w:t>
      </w:r>
      <w:r w:rsidR="00972113">
        <w:rPr>
          <w:rFonts w:eastAsia="Tahoma" w:cs="Tahoma"/>
          <w:i/>
          <w:sz w:val="20"/>
          <w:szCs w:val="20"/>
        </w:rPr>
        <w:t>outcomes</w:t>
      </w:r>
      <w:r w:rsidRPr="004E47A5">
        <w:rPr>
          <w:rFonts w:eastAsia="Tahoma" w:cs="Tahoma"/>
          <w:i/>
          <w:sz w:val="20"/>
          <w:szCs w:val="20"/>
        </w:rPr>
        <w:t xml:space="preserve"> planned for this session that are also on the slide, and stick your responses next to an </w:t>
      </w:r>
      <w:r w:rsidR="00972113">
        <w:rPr>
          <w:rFonts w:eastAsia="Tahoma" w:cs="Tahoma"/>
          <w:i/>
          <w:sz w:val="20"/>
          <w:szCs w:val="20"/>
        </w:rPr>
        <w:t>outcome</w:t>
      </w:r>
      <w:r w:rsidRPr="004E47A5">
        <w:rPr>
          <w:rFonts w:eastAsia="Tahoma" w:cs="Tahoma"/>
          <w:i/>
          <w:sz w:val="20"/>
          <w:szCs w:val="20"/>
        </w:rPr>
        <w:t xml:space="preserve"> that matches your own expectations. Place those responses that sit outside the planned </w:t>
      </w:r>
      <w:r w:rsidR="00972113">
        <w:rPr>
          <w:rFonts w:eastAsia="Tahoma" w:cs="Tahoma"/>
          <w:i/>
          <w:sz w:val="20"/>
          <w:szCs w:val="20"/>
        </w:rPr>
        <w:t>outcomes</w:t>
      </w:r>
      <w:r w:rsidRPr="004E47A5">
        <w:rPr>
          <w:rFonts w:eastAsia="Tahoma" w:cs="Tahoma"/>
          <w:i/>
          <w:sz w:val="20"/>
          <w:szCs w:val="20"/>
        </w:rPr>
        <w:t xml:space="preserve"> either below the </w:t>
      </w:r>
      <w:r w:rsidR="00972113">
        <w:rPr>
          <w:rFonts w:eastAsia="Tahoma" w:cs="Tahoma"/>
          <w:i/>
          <w:sz w:val="20"/>
          <w:szCs w:val="20"/>
        </w:rPr>
        <w:t>outcomes</w:t>
      </w:r>
      <w:r w:rsidRPr="004E47A5">
        <w:rPr>
          <w:rFonts w:eastAsia="Tahoma" w:cs="Tahoma"/>
          <w:i/>
          <w:sz w:val="20"/>
          <w:szCs w:val="20"/>
        </w:rPr>
        <w:t xml:space="preserve"> or on another sheet.</w:t>
      </w:r>
      <w:r w:rsidRPr="004E47A5">
        <w:rPr>
          <w:rFonts w:cs="Arial"/>
          <w:bCs/>
          <w:i/>
          <w:sz w:val="20"/>
          <w:szCs w:val="20"/>
        </w:rPr>
        <w:t xml:space="preserve"> </w:t>
      </w:r>
    </w:p>
    <w:p w14:paraId="09732D39" w14:textId="77777777" w:rsidR="007B3651" w:rsidRDefault="007B3651" w:rsidP="007B3651">
      <w:pPr>
        <w:spacing w:after="0" w:line="276" w:lineRule="auto"/>
        <w:rPr>
          <w:rFonts w:cs="Arial"/>
          <w:bCs/>
          <w:i/>
          <w:sz w:val="20"/>
          <w:szCs w:val="20"/>
        </w:rPr>
      </w:pPr>
    </w:p>
    <w:p w14:paraId="2A7C9B7C" w14:textId="6EE4ED3A" w:rsidR="007B3651" w:rsidRPr="004E47A5" w:rsidRDefault="002B5909" w:rsidP="007B3651">
      <w:pPr>
        <w:spacing w:after="0" w:line="276" w:lineRule="auto"/>
        <w:rPr>
          <w:rFonts w:eastAsia="Tahoma" w:cs="Tahoma"/>
          <w:i/>
          <w:sz w:val="20"/>
          <w:szCs w:val="20"/>
        </w:rPr>
      </w:pPr>
      <w:r>
        <w:rPr>
          <w:rFonts w:eastAsia="Tahoma" w:cs="Tahoma"/>
          <w:i/>
          <w:sz w:val="20"/>
          <w:szCs w:val="20"/>
        </w:rPr>
        <w:t xml:space="preserve">As a facilitator I would like to </w:t>
      </w:r>
      <w:r w:rsidR="007B3651" w:rsidRPr="004E47A5">
        <w:rPr>
          <w:rFonts w:eastAsia="Tahoma" w:cs="Tahoma"/>
          <w:i/>
          <w:sz w:val="20"/>
          <w:szCs w:val="20"/>
        </w:rPr>
        <w:t xml:space="preserve">clarify what is included in the course and what expectations are beyond scope. For now, let us focus on the </w:t>
      </w:r>
      <w:r>
        <w:rPr>
          <w:rFonts w:eastAsia="Tahoma" w:cs="Tahoma"/>
          <w:i/>
          <w:sz w:val="20"/>
          <w:szCs w:val="20"/>
        </w:rPr>
        <w:t xml:space="preserve">outcomes that </w:t>
      </w:r>
      <w:r w:rsidR="007B3651" w:rsidRPr="004E47A5">
        <w:rPr>
          <w:rFonts w:eastAsia="Tahoma" w:cs="Tahoma"/>
          <w:i/>
          <w:sz w:val="20"/>
          <w:szCs w:val="20"/>
        </w:rPr>
        <w:t xml:space="preserve">you </w:t>
      </w:r>
      <w:r>
        <w:rPr>
          <w:rFonts w:eastAsia="Tahoma" w:cs="Tahoma"/>
          <w:i/>
          <w:sz w:val="20"/>
          <w:szCs w:val="20"/>
        </w:rPr>
        <w:t xml:space="preserve">have identified and </w:t>
      </w:r>
      <w:r w:rsidR="007B3651" w:rsidRPr="004E47A5">
        <w:rPr>
          <w:rFonts w:eastAsia="Tahoma" w:cs="Tahoma"/>
          <w:i/>
          <w:sz w:val="20"/>
          <w:szCs w:val="20"/>
        </w:rPr>
        <w:t xml:space="preserve">that sit beyond the scope outlined here. These </w:t>
      </w:r>
      <w:r w:rsidR="00972113">
        <w:rPr>
          <w:rFonts w:eastAsia="Tahoma" w:cs="Tahoma"/>
          <w:i/>
          <w:sz w:val="20"/>
          <w:szCs w:val="20"/>
        </w:rPr>
        <w:t>outcomes</w:t>
      </w:r>
      <w:r w:rsidR="007B3651" w:rsidRPr="004E47A5">
        <w:rPr>
          <w:rFonts w:eastAsia="Tahoma" w:cs="Tahoma"/>
          <w:i/>
          <w:sz w:val="20"/>
          <w:szCs w:val="20"/>
        </w:rPr>
        <w:t xml:space="preserve"> may be covered by later courses, or become part of the overall goals of other interventions.</w:t>
      </w:r>
    </w:p>
    <w:p w14:paraId="1DA42EE6" w14:textId="77777777" w:rsidR="007B3651" w:rsidRDefault="007B3651" w:rsidP="007B3651">
      <w:pPr>
        <w:spacing w:line="276" w:lineRule="auto"/>
        <w:rPr>
          <w:sz w:val="20"/>
          <w:szCs w:val="20"/>
          <w:u w:val="single"/>
        </w:rPr>
      </w:pPr>
    </w:p>
    <w:p w14:paraId="4AAFD339" w14:textId="5FE25F38" w:rsidR="007B3651" w:rsidRDefault="007B3651" w:rsidP="007B3651">
      <w:pPr>
        <w:pStyle w:val="CommentText"/>
      </w:pPr>
      <w:r w:rsidRPr="004E47A5">
        <w:rPr>
          <w:rFonts w:eastAsia="Tahoma" w:cs="Tahoma"/>
          <w:u w:val="single"/>
        </w:rPr>
        <w:t xml:space="preserve">Formative Assessment: </w:t>
      </w:r>
      <w:r>
        <w:rPr>
          <w:rFonts w:eastAsia="Tahoma" w:cs="Tahoma"/>
          <w:u w:val="single"/>
        </w:rPr>
        <w:t xml:space="preserve">Setting clear expectations and </w:t>
      </w:r>
      <w:r w:rsidR="00972113">
        <w:rPr>
          <w:rFonts w:eastAsia="Tahoma" w:cs="Tahoma"/>
          <w:u w:val="single"/>
        </w:rPr>
        <w:t>outcomes</w:t>
      </w:r>
      <w:r>
        <w:rPr>
          <w:rFonts w:eastAsia="Tahoma" w:cs="Tahoma"/>
          <w:u w:val="single"/>
        </w:rPr>
        <w:t xml:space="preserve"> is important to address possible questions </w:t>
      </w:r>
      <w:r w:rsidRPr="004E47A5">
        <w:rPr>
          <w:rFonts w:eastAsia="Tahoma" w:cs="Tahoma"/>
          <w:u w:val="single"/>
        </w:rPr>
        <w:t>at t</w:t>
      </w:r>
      <w:r>
        <w:rPr>
          <w:rFonts w:eastAsia="Tahoma" w:cs="Tahoma"/>
          <w:u w:val="single"/>
        </w:rPr>
        <w:t>he very beginning of the course or session and avoid confusion.</w:t>
      </w:r>
    </w:p>
    <w:p w14:paraId="3EA7E959" w14:textId="77777777" w:rsidR="007B3651" w:rsidRPr="007D61ED" w:rsidRDefault="007B3651" w:rsidP="007D61ED">
      <w:pPr>
        <w:spacing w:line="276" w:lineRule="auto"/>
        <w:jc w:val="center"/>
        <w:rPr>
          <w:sz w:val="20"/>
          <w:szCs w:val="20"/>
        </w:rPr>
      </w:pPr>
    </w:p>
    <w:p w14:paraId="2CD44471" w14:textId="77777777" w:rsidR="00D15BA7" w:rsidRPr="007D61ED" w:rsidRDefault="00D15BA7" w:rsidP="007D61ED">
      <w:pPr>
        <w:spacing w:line="276" w:lineRule="auto"/>
        <w:rPr>
          <w:sz w:val="20"/>
          <w:szCs w:val="20"/>
        </w:rPr>
      </w:pPr>
    </w:p>
    <w:p w14:paraId="66527060" w14:textId="77777777" w:rsidR="00D15BA7" w:rsidRPr="007D61ED" w:rsidRDefault="00D15BA7" w:rsidP="007D61ED">
      <w:pPr>
        <w:spacing w:line="276" w:lineRule="auto"/>
        <w:rPr>
          <w:sz w:val="20"/>
          <w:szCs w:val="20"/>
        </w:rPr>
      </w:pPr>
      <w:r w:rsidRPr="007D61ED">
        <w:rPr>
          <w:sz w:val="20"/>
          <w:szCs w:val="20"/>
        </w:rPr>
        <w:br w:type="page"/>
      </w:r>
    </w:p>
    <w:p w14:paraId="03ADFE1A" w14:textId="77777777" w:rsidR="00D15BA7" w:rsidRPr="007D61ED" w:rsidRDefault="00D15BA7" w:rsidP="007D61ED">
      <w:pPr>
        <w:spacing w:line="276" w:lineRule="auto"/>
        <w:rPr>
          <w:sz w:val="20"/>
          <w:szCs w:val="20"/>
        </w:rPr>
      </w:pPr>
      <w:r w:rsidRPr="007D61ED">
        <w:rPr>
          <w:sz w:val="20"/>
          <w:szCs w:val="20"/>
        </w:rPr>
        <w:lastRenderedPageBreak/>
        <w:t>Slide 6</w:t>
      </w:r>
    </w:p>
    <w:p w14:paraId="44F9DC26" w14:textId="77777777" w:rsidR="00D15BA7" w:rsidRPr="007D61ED" w:rsidRDefault="00D15BA7" w:rsidP="007D61ED">
      <w:pPr>
        <w:spacing w:line="276" w:lineRule="auto"/>
        <w:rPr>
          <w:sz w:val="20"/>
          <w:szCs w:val="20"/>
        </w:rPr>
      </w:pPr>
    </w:p>
    <w:p w14:paraId="407F7A31" w14:textId="09FD1C43" w:rsidR="00D15BA7" w:rsidRPr="007D61ED" w:rsidRDefault="00972113" w:rsidP="007D61ED">
      <w:pPr>
        <w:spacing w:line="276" w:lineRule="auto"/>
        <w:jc w:val="center"/>
        <w:rPr>
          <w:sz w:val="20"/>
          <w:szCs w:val="20"/>
        </w:rPr>
      </w:pPr>
      <w:r w:rsidRPr="00972113">
        <w:rPr>
          <w:noProof/>
          <w:sz w:val="20"/>
          <w:szCs w:val="20"/>
          <w:lang w:eastAsia="en-GB"/>
        </w:rPr>
        <w:drawing>
          <wp:inline distT="0" distB="0" distL="0" distR="0" wp14:anchorId="4E31D9DB" wp14:editId="42F417BB">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007FE950" w14:textId="3C774D5E" w:rsidR="007B3651" w:rsidRPr="004E47A5" w:rsidRDefault="00BF03C0" w:rsidP="007B3651">
      <w:pPr>
        <w:spacing w:line="276" w:lineRule="auto"/>
        <w:rPr>
          <w:b/>
          <w:sz w:val="20"/>
          <w:szCs w:val="20"/>
        </w:rPr>
      </w:pPr>
      <w:r>
        <w:rPr>
          <w:b/>
          <w:sz w:val="20"/>
          <w:szCs w:val="20"/>
        </w:rPr>
        <w:t>(Slide 5-7</w:t>
      </w:r>
      <w:r w:rsidR="007B3651" w:rsidRPr="004E47A5">
        <w:rPr>
          <w:b/>
          <w:sz w:val="20"/>
          <w:szCs w:val="20"/>
        </w:rPr>
        <w:t>: 15 mins)</w:t>
      </w:r>
    </w:p>
    <w:p w14:paraId="17AAA031" w14:textId="77777777" w:rsidR="007B3651" w:rsidRPr="004E47A5" w:rsidRDefault="007B3651" w:rsidP="007B3651">
      <w:pPr>
        <w:spacing w:after="0" w:line="276" w:lineRule="auto"/>
        <w:rPr>
          <w:b/>
          <w:sz w:val="20"/>
          <w:szCs w:val="20"/>
        </w:rPr>
      </w:pPr>
    </w:p>
    <w:p w14:paraId="07D02C2E" w14:textId="03464DAA" w:rsidR="007B3651" w:rsidRPr="004E47A5" w:rsidRDefault="007B3651" w:rsidP="007B3651">
      <w:pPr>
        <w:spacing w:after="0" w:line="276" w:lineRule="auto"/>
        <w:rPr>
          <w:b/>
          <w:sz w:val="20"/>
          <w:szCs w:val="20"/>
        </w:rPr>
      </w:pPr>
      <w:r w:rsidRPr="004E47A5">
        <w:rPr>
          <w:b/>
          <w:sz w:val="20"/>
          <w:szCs w:val="20"/>
        </w:rPr>
        <w:t>See</w:t>
      </w:r>
      <w:r w:rsidR="00A82796">
        <w:rPr>
          <w:b/>
          <w:sz w:val="20"/>
          <w:szCs w:val="20"/>
        </w:rPr>
        <w:t xml:space="preserve"> instructions on</w:t>
      </w:r>
      <w:r w:rsidRPr="004E47A5">
        <w:rPr>
          <w:b/>
          <w:sz w:val="20"/>
          <w:szCs w:val="20"/>
        </w:rPr>
        <w:t xml:space="preserve"> previous slide</w:t>
      </w:r>
    </w:p>
    <w:p w14:paraId="75822AE2" w14:textId="77777777" w:rsidR="00D15BA7" w:rsidRPr="007D61ED" w:rsidRDefault="00D15BA7" w:rsidP="007D61ED">
      <w:pPr>
        <w:autoSpaceDE w:val="0"/>
        <w:autoSpaceDN w:val="0"/>
        <w:adjustRightInd w:val="0"/>
        <w:spacing w:after="0" w:line="276" w:lineRule="auto"/>
        <w:rPr>
          <w:rFonts w:cs="Calibri"/>
          <w:kern w:val="24"/>
          <w:sz w:val="20"/>
          <w:szCs w:val="20"/>
          <w:lang w:val="en-US"/>
        </w:rPr>
      </w:pPr>
    </w:p>
    <w:p w14:paraId="774520CA" w14:textId="77777777" w:rsidR="00D15BA7" w:rsidRPr="007D61ED" w:rsidRDefault="00D15BA7" w:rsidP="007D61ED">
      <w:pPr>
        <w:autoSpaceDE w:val="0"/>
        <w:autoSpaceDN w:val="0"/>
        <w:adjustRightInd w:val="0"/>
        <w:spacing w:after="0" w:line="276" w:lineRule="auto"/>
        <w:rPr>
          <w:rFonts w:cs="Arial"/>
          <w:sz w:val="20"/>
          <w:szCs w:val="20"/>
        </w:rPr>
      </w:pPr>
    </w:p>
    <w:p w14:paraId="3207D9D3" w14:textId="77777777" w:rsidR="00D15BA7" w:rsidRPr="007D61ED" w:rsidRDefault="00D15BA7" w:rsidP="007D61ED">
      <w:pPr>
        <w:spacing w:line="276" w:lineRule="auto"/>
        <w:rPr>
          <w:sz w:val="20"/>
          <w:szCs w:val="20"/>
        </w:rPr>
      </w:pPr>
    </w:p>
    <w:p w14:paraId="723C319E" w14:textId="77777777" w:rsidR="00D15BA7" w:rsidRPr="007D61ED" w:rsidRDefault="00D15BA7" w:rsidP="007D61ED">
      <w:pPr>
        <w:spacing w:line="276" w:lineRule="auto"/>
        <w:rPr>
          <w:sz w:val="20"/>
          <w:szCs w:val="20"/>
        </w:rPr>
      </w:pPr>
      <w:r w:rsidRPr="007D61ED">
        <w:rPr>
          <w:sz w:val="20"/>
          <w:szCs w:val="20"/>
        </w:rPr>
        <w:br w:type="page"/>
      </w:r>
    </w:p>
    <w:p w14:paraId="0A485C8F" w14:textId="77777777" w:rsidR="00D15BA7" w:rsidRPr="007D61ED" w:rsidRDefault="00D15BA7" w:rsidP="007D61ED">
      <w:pPr>
        <w:spacing w:line="276" w:lineRule="auto"/>
        <w:rPr>
          <w:sz w:val="20"/>
          <w:szCs w:val="20"/>
        </w:rPr>
      </w:pPr>
      <w:r w:rsidRPr="007D61ED">
        <w:rPr>
          <w:sz w:val="20"/>
          <w:szCs w:val="20"/>
        </w:rPr>
        <w:lastRenderedPageBreak/>
        <w:t>Slide 7</w:t>
      </w:r>
    </w:p>
    <w:p w14:paraId="15138BA1" w14:textId="77777777" w:rsidR="00D15BA7" w:rsidRPr="007D61ED" w:rsidRDefault="00D15BA7" w:rsidP="007D61ED">
      <w:pPr>
        <w:spacing w:line="276" w:lineRule="auto"/>
        <w:rPr>
          <w:sz w:val="20"/>
          <w:szCs w:val="20"/>
        </w:rPr>
      </w:pPr>
    </w:p>
    <w:p w14:paraId="29E06360" w14:textId="75294480" w:rsidR="00D15BA7" w:rsidRPr="007D61ED" w:rsidRDefault="007B3651" w:rsidP="007D61ED">
      <w:pPr>
        <w:spacing w:line="276" w:lineRule="auto"/>
        <w:jc w:val="center"/>
        <w:rPr>
          <w:sz w:val="20"/>
          <w:szCs w:val="20"/>
        </w:rPr>
      </w:pPr>
      <w:r w:rsidRPr="007B3651">
        <w:rPr>
          <w:noProof/>
          <w:sz w:val="20"/>
          <w:szCs w:val="20"/>
          <w:lang w:eastAsia="en-GB"/>
        </w:rPr>
        <w:drawing>
          <wp:inline distT="0" distB="0" distL="0" distR="0" wp14:anchorId="4B35CF38" wp14:editId="0DFA63EB">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4AF30E2E" w14:textId="77777777" w:rsidR="007B3651" w:rsidRDefault="007B3651" w:rsidP="007D61ED">
      <w:pPr>
        <w:spacing w:after="0" w:line="276" w:lineRule="auto"/>
        <w:rPr>
          <w:b/>
          <w:sz w:val="20"/>
          <w:szCs w:val="20"/>
        </w:rPr>
      </w:pPr>
    </w:p>
    <w:p w14:paraId="6973E974" w14:textId="77777777" w:rsidR="007B3651" w:rsidRDefault="007B3651" w:rsidP="007D61ED">
      <w:pPr>
        <w:spacing w:after="0" w:line="276" w:lineRule="auto"/>
        <w:rPr>
          <w:b/>
          <w:sz w:val="20"/>
          <w:szCs w:val="20"/>
        </w:rPr>
      </w:pPr>
    </w:p>
    <w:p w14:paraId="136F02D7" w14:textId="77777777" w:rsidR="00BF03C0" w:rsidRPr="00BF03C0" w:rsidRDefault="00BF03C0" w:rsidP="00BF03C0">
      <w:pPr>
        <w:spacing w:line="276" w:lineRule="auto"/>
        <w:rPr>
          <w:sz w:val="20"/>
          <w:szCs w:val="20"/>
        </w:rPr>
      </w:pPr>
      <w:r w:rsidRPr="00BF03C0">
        <w:rPr>
          <w:sz w:val="20"/>
          <w:szCs w:val="20"/>
        </w:rPr>
        <w:t>(Slide 5-7: 15 mins)</w:t>
      </w:r>
    </w:p>
    <w:p w14:paraId="24CC9B2B" w14:textId="77777777" w:rsidR="00BF03C0" w:rsidRDefault="00BF03C0" w:rsidP="007D61ED">
      <w:pPr>
        <w:spacing w:after="0" w:line="276" w:lineRule="auto"/>
        <w:rPr>
          <w:b/>
          <w:sz w:val="20"/>
          <w:szCs w:val="20"/>
        </w:rPr>
      </w:pPr>
    </w:p>
    <w:p w14:paraId="7280258A" w14:textId="20CBA0D3" w:rsidR="00D15BA7" w:rsidRDefault="00D15BA7" w:rsidP="007D61ED">
      <w:pPr>
        <w:spacing w:after="0" w:line="276" w:lineRule="auto"/>
        <w:rPr>
          <w:b/>
          <w:sz w:val="20"/>
          <w:szCs w:val="20"/>
        </w:rPr>
      </w:pPr>
      <w:r w:rsidRPr="007D61ED">
        <w:rPr>
          <w:b/>
          <w:sz w:val="20"/>
          <w:szCs w:val="20"/>
        </w:rPr>
        <w:t xml:space="preserve">Facilitation: </w:t>
      </w:r>
      <w:r w:rsidR="007B3651">
        <w:rPr>
          <w:b/>
          <w:sz w:val="20"/>
          <w:szCs w:val="20"/>
        </w:rPr>
        <w:t xml:space="preserve">While explaining the course </w:t>
      </w:r>
      <w:r w:rsidR="00972113">
        <w:rPr>
          <w:b/>
          <w:sz w:val="20"/>
          <w:szCs w:val="20"/>
        </w:rPr>
        <w:t>outcomes</w:t>
      </w:r>
      <w:r w:rsidR="007B3651">
        <w:rPr>
          <w:b/>
          <w:sz w:val="20"/>
          <w:szCs w:val="20"/>
        </w:rPr>
        <w:t xml:space="preserve">, the facilitator is recommended to </w:t>
      </w:r>
      <w:r w:rsidR="000C6BA6">
        <w:rPr>
          <w:b/>
          <w:sz w:val="20"/>
          <w:szCs w:val="20"/>
        </w:rPr>
        <w:t xml:space="preserve">reveal </w:t>
      </w:r>
      <w:r w:rsidR="007B3651">
        <w:rPr>
          <w:b/>
          <w:sz w:val="20"/>
          <w:szCs w:val="20"/>
        </w:rPr>
        <w:t xml:space="preserve">slide </w:t>
      </w:r>
      <w:r w:rsidR="00DA47FB">
        <w:rPr>
          <w:b/>
          <w:sz w:val="20"/>
          <w:szCs w:val="20"/>
        </w:rPr>
        <w:t xml:space="preserve">7 </w:t>
      </w:r>
      <w:r w:rsidR="000C6BA6">
        <w:rPr>
          <w:b/>
          <w:sz w:val="20"/>
          <w:szCs w:val="20"/>
        </w:rPr>
        <w:t xml:space="preserve">as this will help to </w:t>
      </w:r>
      <w:r w:rsidR="00DA47FB">
        <w:rPr>
          <w:b/>
          <w:sz w:val="20"/>
          <w:szCs w:val="20"/>
        </w:rPr>
        <w:t xml:space="preserve">make </w:t>
      </w:r>
      <w:r w:rsidR="007B3651">
        <w:rPr>
          <w:b/>
          <w:sz w:val="20"/>
          <w:szCs w:val="20"/>
        </w:rPr>
        <w:t xml:space="preserve">explicit the connection between each learning </w:t>
      </w:r>
      <w:r w:rsidR="00972113">
        <w:rPr>
          <w:b/>
          <w:sz w:val="20"/>
          <w:szCs w:val="20"/>
        </w:rPr>
        <w:t>outcome</w:t>
      </w:r>
      <w:r w:rsidR="007B3651">
        <w:rPr>
          <w:b/>
          <w:sz w:val="20"/>
          <w:szCs w:val="20"/>
        </w:rPr>
        <w:t xml:space="preserve"> and the day</w:t>
      </w:r>
      <w:r w:rsidR="00DA47FB">
        <w:rPr>
          <w:b/>
          <w:sz w:val="20"/>
          <w:szCs w:val="20"/>
        </w:rPr>
        <w:t xml:space="preserve"> – or days -</w:t>
      </w:r>
      <w:r w:rsidR="007B3651">
        <w:rPr>
          <w:b/>
          <w:sz w:val="20"/>
          <w:szCs w:val="20"/>
        </w:rPr>
        <w:t xml:space="preserve"> of the face-to-face course that is tackling that specific </w:t>
      </w:r>
      <w:r w:rsidR="00972113">
        <w:rPr>
          <w:b/>
          <w:sz w:val="20"/>
          <w:szCs w:val="20"/>
        </w:rPr>
        <w:t>outcome</w:t>
      </w:r>
      <w:r w:rsidR="007B3651">
        <w:rPr>
          <w:b/>
          <w:sz w:val="20"/>
          <w:szCs w:val="20"/>
        </w:rPr>
        <w:t>.</w:t>
      </w:r>
    </w:p>
    <w:p w14:paraId="087A07BB" w14:textId="77777777" w:rsidR="004C4CFD" w:rsidRDefault="004C4CFD" w:rsidP="007D61ED">
      <w:pPr>
        <w:spacing w:after="0" w:line="276" w:lineRule="auto"/>
        <w:rPr>
          <w:b/>
          <w:sz w:val="20"/>
          <w:szCs w:val="20"/>
        </w:rPr>
      </w:pPr>
    </w:p>
    <w:p w14:paraId="595E9033" w14:textId="683EF079" w:rsidR="004C4CFD" w:rsidRPr="004C4CFD" w:rsidRDefault="004C4CFD" w:rsidP="004C4CFD">
      <w:pPr>
        <w:spacing w:after="0" w:line="276" w:lineRule="auto"/>
        <w:rPr>
          <w:b/>
          <w:sz w:val="20"/>
          <w:szCs w:val="20"/>
        </w:rPr>
      </w:pPr>
      <w:r>
        <w:rPr>
          <w:b/>
          <w:sz w:val="20"/>
          <w:szCs w:val="20"/>
        </w:rPr>
        <w:t xml:space="preserve">The facilitator should also clarify </w:t>
      </w:r>
      <w:r w:rsidR="006E5C20">
        <w:rPr>
          <w:b/>
          <w:sz w:val="20"/>
          <w:szCs w:val="20"/>
        </w:rPr>
        <w:t xml:space="preserve">that the plan showed in slide 7, which </w:t>
      </w:r>
      <w:r>
        <w:rPr>
          <w:b/>
          <w:sz w:val="20"/>
          <w:szCs w:val="20"/>
        </w:rPr>
        <w:t>cover</w:t>
      </w:r>
      <w:r w:rsidR="006E5C20">
        <w:rPr>
          <w:b/>
          <w:sz w:val="20"/>
          <w:szCs w:val="20"/>
        </w:rPr>
        <w:t>s</w:t>
      </w:r>
      <w:r>
        <w:rPr>
          <w:b/>
          <w:sz w:val="20"/>
          <w:szCs w:val="20"/>
        </w:rPr>
        <w:t xml:space="preserve"> the various learning </w:t>
      </w:r>
      <w:r w:rsidR="00972113">
        <w:rPr>
          <w:b/>
          <w:sz w:val="20"/>
          <w:szCs w:val="20"/>
        </w:rPr>
        <w:t>outcomes</w:t>
      </w:r>
      <w:r>
        <w:rPr>
          <w:b/>
          <w:sz w:val="20"/>
          <w:szCs w:val="20"/>
        </w:rPr>
        <w:t xml:space="preserve"> </w:t>
      </w:r>
      <w:r w:rsidR="006E5C20">
        <w:rPr>
          <w:b/>
          <w:sz w:val="20"/>
          <w:szCs w:val="20"/>
        </w:rPr>
        <w:t xml:space="preserve">envisaged for the course, </w:t>
      </w:r>
      <w:r w:rsidR="00F2342D">
        <w:rPr>
          <w:b/>
          <w:sz w:val="20"/>
          <w:szCs w:val="20"/>
        </w:rPr>
        <w:t xml:space="preserve">might </w:t>
      </w:r>
      <w:r w:rsidR="004171AA">
        <w:rPr>
          <w:b/>
          <w:sz w:val="20"/>
          <w:szCs w:val="20"/>
        </w:rPr>
        <w:t xml:space="preserve">change, </w:t>
      </w:r>
      <w:r w:rsidRPr="004C4CFD">
        <w:rPr>
          <w:b/>
          <w:sz w:val="20"/>
          <w:szCs w:val="20"/>
        </w:rPr>
        <w:t xml:space="preserve">based on </w:t>
      </w:r>
      <w:r>
        <w:rPr>
          <w:b/>
          <w:sz w:val="20"/>
          <w:szCs w:val="20"/>
        </w:rPr>
        <w:t>learners’ feedback and the</w:t>
      </w:r>
      <w:r w:rsidRPr="004C4CFD">
        <w:rPr>
          <w:b/>
          <w:sz w:val="20"/>
          <w:szCs w:val="20"/>
        </w:rPr>
        <w:t xml:space="preserve"> </w:t>
      </w:r>
      <w:r>
        <w:rPr>
          <w:b/>
          <w:sz w:val="20"/>
          <w:szCs w:val="20"/>
        </w:rPr>
        <w:t xml:space="preserve">continuous needs’ </w:t>
      </w:r>
      <w:r w:rsidRPr="004C4CFD">
        <w:rPr>
          <w:b/>
          <w:sz w:val="20"/>
          <w:szCs w:val="20"/>
        </w:rPr>
        <w:t xml:space="preserve">assessment </w:t>
      </w:r>
      <w:r w:rsidR="004171AA">
        <w:rPr>
          <w:b/>
          <w:sz w:val="20"/>
          <w:szCs w:val="20"/>
        </w:rPr>
        <w:t xml:space="preserve">conducted by the facilitator, and also in response </w:t>
      </w:r>
      <w:r w:rsidRPr="004C4CFD">
        <w:rPr>
          <w:b/>
          <w:sz w:val="20"/>
          <w:szCs w:val="20"/>
        </w:rPr>
        <w:t xml:space="preserve">to </w:t>
      </w:r>
      <w:r w:rsidR="004171AA">
        <w:rPr>
          <w:b/>
          <w:sz w:val="20"/>
          <w:szCs w:val="20"/>
        </w:rPr>
        <w:t xml:space="preserve">the need to </w:t>
      </w:r>
      <w:r w:rsidRPr="004C4CFD">
        <w:rPr>
          <w:b/>
          <w:sz w:val="20"/>
          <w:szCs w:val="20"/>
        </w:rPr>
        <w:t xml:space="preserve">focus on a specific learning </w:t>
      </w:r>
      <w:r w:rsidR="00972113">
        <w:rPr>
          <w:b/>
          <w:sz w:val="20"/>
          <w:szCs w:val="20"/>
        </w:rPr>
        <w:t>outcome</w:t>
      </w:r>
      <w:r w:rsidRPr="004C4CFD">
        <w:rPr>
          <w:b/>
          <w:sz w:val="20"/>
          <w:szCs w:val="20"/>
        </w:rPr>
        <w:t xml:space="preserve"> </w:t>
      </w:r>
      <w:r w:rsidR="00F2342D">
        <w:rPr>
          <w:b/>
          <w:sz w:val="20"/>
          <w:szCs w:val="20"/>
        </w:rPr>
        <w:t xml:space="preserve">for </w:t>
      </w:r>
      <w:r w:rsidRPr="004C4CFD">
        <w:rPr>
          <w:b/>
          <w:sz w:val="20"/>
          <w:szCs w:val="20"/>
        </w:rPr>
        <w:t xml:space="preserve">longer </w:t>
      </w:r>
      <w:r w:rsidR="00F2342D">
        <w:rPr>
          <w:b/>
          <w:sz w:val="20"/>
          <w:szCs w:val="20"/>
        </w:rPr>
        <w:t xml:space="preserve">(or less) </w:t>
      </w:r>
      <w:r w:rsidRPr="004C4CFD">
        <w:rPr>
          <w:b/>
          <w:sz w:val="20"/>
          <w:szCs w:val="20"/>
        </w:rPr>
        <w:t xml:space="preserve">than planned. </w:t>
      </w:r>
    </w:p>
    <w:p w14:paraId="4C87574A" w14:textId="30160F88" w:rsidR="004C4CFD" w:rsidRPr="007D61ED" w:rsidRDefault="004C4CFD" w:rsidP="007D61ED">
      <w:pPr>
        <w:spacing w:after="0" w:line="276" w:lineRule="auto"/>
        <w:rPr>
          <w:b/>
          <w:sz w:val="20"/>
          <w:szCs w:val="20"/>
        </w:rPr>
      </w:pPr>
    </w:p>
    <w:p w14:paraId="392D0DE1" w14:textId="77777777" w:rsidR="00D15BA7" w:rsidRPr="007D61ED" w:rsidRDefault="00D15BA7" w:rsidP="007D61ED">
      <w:pPr>
        <w:spacing w:after="0" w:line="276" w:lineRule="auto"/>
        <w:rPr>
          <w:i/>
          <w:sz w:val="20"/>
          <w:szCs w:val="20"/>
        </w:rPr>
      </w:pPr>
    </w:p>
    <w:p w14:paraId="107A3633" w14:textId="4B52186C" w:rsidR="00D15BA7" w:rsidRDefault="00D15BA7" w:rsidP="007D61ED">
      <w:pPr>
        <w:spacing w:after="0" w:line="276" w:lineRule="auto"/>
        <w:rPr>
          <w:i/>
          <w:sz w:val="20"/>
          <w:szCs w:val="20"/>
        </w:rPr>
      </w:pPr>
      <w:r w:rsidRPr="007D61ED">
        <w:rPr>
          <w:i/>
          <w:sz w:val="20"/>
          <w:szCs w:val="20"/>
        </w:rPr>
        <w:t>Content:</w:t>
      </w:r>
      <w:r w:rsidR="004C4CFD">
        <w:rPr>
          <w:i/>
          <w:sz w:val="20"/>
          <w:szCs w:val="20"/>
        </w:rPr>
        <w:t xml:space="preserve"> I would also like to clarify</w:t>
      </w:r>
      <w:r w:rsidR="004171AA">
        <w:rPr>
          <w:i/>
          <w:sz w:val="20"/>
          <w:szCs w:val="20"/>
        </w:rPr>
        <w:t xml:space="preserve">, and make explicit, </w:t>
      </w:r>
      <w:r w:rsidR="004C4CFD">
        <w:rPr>
          <w:i/>
          <w:sz w:val="20"/>
          <w:szCs w:val="20"/>
        </w:rPr>
        <w:t xml:space="preserve">the connection between each learning </w:t>
      </w:r>
      <w:r w:rsidR="00972113">
        <w:rPr>
          <w:i/>
          <w:sz w:val="20"/>
          <w:szCs w:val="20"/>
        </w:rPr>
        <w:t>outcome</w:t>
      </w:r>
      <w:r w:rsidR="004C4CFD">
        <w:rPr>
          <w:i/>
          <w:sz w:val="20"/>
          <w:szCs w:val="20"/>
        </w:rPr>
        <w:t xml:space="preserve"> and the day of the face-to-face course that is tackling it. </w:t>
      </w:r>
      <w:r w:rsidR="004C4CFD">
        <w:rPr>
          <w:rFonts w:eastAsia="Tahoma" w:cs="Tahoma"/>
          <w:i/>
          <w:sz w:val="20"/>
          <w:szCs w:val="20"/>
        </w:rPr>
        <w:t>Th</w:t>
      </w:r>
      <w:r w:rsidR="004171AA">
        <w:rPr>
          <w:rFonts w:eastAsia="Tahoma" w:cs="Tahoma"/>
          <w:i/>
          <w:sz w:val="20"/>
          <w:szCs w:val="20"/>
        </w:rPr>
        <w:t>is plan might chang</w:t>
      </w:r>
      <w:r w:rsidR="004C4CFD">
        <w:rPr>
          <w:rFonts w:eastAsia="Tahoma" w:cs="Tahoma"/>
          <w:i/>
          <w:sz w:val="20"/>
          <w:szCs w:val="20"/>
        </w:rPr>
        <w:t>e during the course</w:t>
      </w:r>
      <w:r w:rsidR="004171AA">
        <w:rPr>
          <w:rFonts w:eastAsia="Tahoma" w:cs="Tahoma"/>
          <w:i/>
          <w:sz w:val="20"/>
          <w:szCs w:val="20"/>
        </w:rPr>
        <w:t>,</w:t>
      </w:r>
      <w:r w:rsidR="004C4CFD">
        <w:rPr>
          <w:rFonts w:eastAsia="Tahoma" w:cs="Tahoma"/>
          <w:i/>
          <w:sz w:val="20"/>
          <w:szCs w:val="20"/>
        </w:rPr>
        <w:t xml:space="preserve"> based on your feedback</w:t>
      </w:r>
      <w:r w:rsidR="004171AA">
        <w:rPr>
          <w:rFonts w:eastAsia="Tahoma" w:cs="Tahoma"/>
          <w:i/>
          <w:sz w:val="20"/>
          <w:szCs w:val="20"/>
        </w:rPr>
        <w:t xml:space="preserve"> and my assessment of your needs, which </w:t>
      </w:r>
      <w:r w:rsidR="004C4CFD">
        <w:rPr>
          <w:rFonts w:eastAsia="Tahoma" w:cs="Tahoma"/>
          <w:i/>
          <w:sz w:val="20"/>
          <w:szCs w:val="20"/>
        </w:rPr>
        <w:t xml:space="preserve">might require us to focus on a specific learning </w:t>
      </w:r>
      <w:r w:rsidR="00972113">
        <w:rPr>
          <w:rFonts w:eastAsia="Tahoma" w:cs="Tahoma"/>
          <w:i/>
          <w:sz w:val="20"/>
          <w:szCs w:val="20"/>
        </w:rPr>
        <w:t>outcome</w:t>
      </w:r>
      <w:r w:rsidR="004C4CFD">
        <w:rPr>
          <w:rFonts w:eastAsia="Tahoma" w:cs="Tahoma"/>
          <w:i/>
          <w:sz w:val="20"/>
          <w:szCs w:val="20"/>
        </w:rPr>
        <w:t xml:space="preserve"> </w:t>
      </w:r>
      <w:r w:rsidR="004171AA">
        <w:rPr>
          <w:rFonts w:eastAsia="Tahoma" w:cs="Tahoma"/>
          <w:i/>
          <w:sz w:val="20"/>
          <w:szCs w:val="20"/>
        </w:rPr>
        <w:t xml:space="preserve">for </w:t>
      </w:r>
      <w:r w:rsidR="004C4CFD">
        <w:rPr>
          <w:rFonts w:eastAsia="Tahoma" w:cs="Tahoma"/>
          <w:i/>
          <w:sz w:val="20"/>
          <w:szCs w:val="20"/>
        </w:rPr>
        <w:t xml:space="preserve">longer or less than planned. </w:t>
      </w:r>
    </w:p>
    <w:p w14:paraId="0E893B0D" w14:textId="77777777" w:rsidR="007B3651" w:rsidRPr="007D61ED" w:rsidRDefault="007B3651" w:rsidP="007D61ED">
      <w:pPr>
        <w:spacing w:after="0" w:line="276" w:lineRule="auto"/>
        <w:rPr>
          <w:sz w:val="20"/>
          <w:szCs w:val="20"/>
          <w:u w:val="single"/>
        </w:rPr>
      </w:pPr>
    </w:p>
    <w:p w14:paraId="65D81737" w14:textId="1EAE9FE1" w:rsidR="00BF03C0" w:rsidRDefault="00BF03C0" w:rsidP="00BF03C0">
      <w:pPr>
        <w:pStyle w:val="CommentText"/>
      </w:pPr>
      <w:r w:rsidRPr="004E47A5">
        <w:rPr>
          <w:rFonts w:eastAsia="Tahoma" w:cs="Tahoma"/>
          <w:u w:val="single"/>
        </w:rPr>
        <w:t xml:space="preserve">Formative Assessment: </w:t>
      </w:r>
      <w:r>
        <w:rPr>
          <w:rFonts w:eastAsia="Tahoma" w:cs="Tahoma"/>
          <w:u w:val="single"/>
        </w:rPr>
        <w:t xml:space="preserve">Setting clear expectations and </w:t>
      </w:r>
      <w:r w:rsidR="00972113">
        <w:rPr>
          <w:rFonts w:eastAsia="Tahoma" w:cs="Tahoma"/>
          <w:u w:val="single"/>
        </w:rPr>
        <w:t>outcomes</w:t>
      </w:r>
      <w:r>
        <w:rPr>
          <w:rFonts w:eastAsia="Tahoma" w:cs="Tahoma"/>
          <w:u w:val="single"/>
        </w:rPr>
        <w:t xml:space="preserve"> is important to address possible questions </w:t>
      </w:r>
      <w:r w:rsidRPr="004E47A5">
        <w:rPr>
          <w:rFonts w:eastAsia="Tahoma" w:cs="Tahoma"/>
          <w:u w:val="single"/>
        </w:rPr>
        <w:t>at t</w:t>
      </w:r>
      <w:r>
        <w:rPr>
          <w:rFonts w:eastAsia="Tahoma" w:cs="Tahoma"/>
          <w:u w:val="single"/>
        </w:rPr>
        <w:t>he very beginning of the course or session and avoid confusion.</w:t>
      </w:r>
    </w:p>
    <w:p w14:paraId="3B7E049D" w14:textId="1414323D" w:rsidR="00D15BA7" w:rsidRPr="007D61ED" w:rsidRDefault="00D15BA7" w:rsidP="007D61ED">
      <w:pPr>
        <w:spacing w:after="0" w:line="276" w:lineRule="auto"/>
        <w:rPr>
          <w:sz w:val="20"/>
          <w:szCs w:val="20"/>
          <w:u w:val="single"/>
        </w:rPr>
      </w:pPr>
    </w:p>
    <w:p w14:paraId="20512315" w14:textId="77777777" w:rsidR="00D15BA7" w:rsidRPr="007D61ED" w:rsidRDefault="00D15BA7" w:rsidP="007D61ED">
      <w:pPr>
        <w:spacing w:line="276" w:lineRule="auto"/>
        <w:jc w:val="center"/>
        <w:rPr>
          <w:sz w:val="20"/>
          <w:szCs w:val="20"/>
        </w:rPr>
      </w:pPr>
    </w:p>
    <w:p w14:paraId="63BBA1DC" w14:textId="77777777" w:rsidR="00D15BA7" w:rsidRPr="007D61ED" w:rsidRDefault="00D15BA7" w:rsidP="007D61ED">
      <w:pPr>
        <w:spacing w:line="276" w:lineRule="auto"/>
        <w:rPr>
          <w:sz w:val="20"/>
          <w:szCs w:val="20"/>
        </w:rPr>
      </w:pPr>
    </w:p>
    <w:p w14:paraId="303D6ED5" w14:textId="77777777" w:rsidR="00D15BA7" w:rsidRPr="007D61ED" w:rsidRDefault="00D15BA7" w:rsidP="007D61ED">
      <w:pPr>
        <w:spacing w:line="276" w:lineRule="auto"/>
        <w:rPr>
          <w:sz w:val="20"/>
          <w:szCs w:val="20"/>
        </w:rPr>
      </w:pPr>
      <w:r w:rsidRPr="007D61ED">
        <w:rPr>
          <w:sz w:val="20"/>
          <w:szCs w:val="20"/>
        </w:rPr>
        <w:br w:type="page"/>
      </w:r>
    </w:p>
    <w:p w14:paraId="3FD1A929" w14:textId="77777777" w:rsidR="00D15BA7" w:rsidRPr="007D61ED" w:rsidRDefault="00D15BA7" w:rsidP="007D61ED">
      <w:pPr>
        <w:spacing w:line="276" w:lineRule="auto"/>
        <w:rPr>
          <w:sz w:val="20"/>
          <w:szCs w:val="20"/>
        </w:rPr>
      </w:pPr>
      <w:r w:rsidRPr="007D61ED">
        <w:rPr>
          <w:sz w:val="20"/>
          <w:szCs w:val="20"/>
        </w:rPr>
        <w:lastRenderedPageBreak/>
        <w:t>Slide 8</w:t>
      </w:r>
    </w:p>
    <w:p w14:paraId="6953642E" w14:textId="77777777" w:rsidR="00D15BA7" w:rsidRPr="007D61ED" w:rsidRDefault="00D15BA7" w:rsidP="007D61ED">
      <w:pPr>
        <w:spacing w:line="276" w:lineRule="auto"/>
        <w:rPr>
          <w:sz w:val="20"/>
          <w:szCs w:val="20"/>
        </w:rPr>
      </w:pPr>
    </w:p>
    <w:p w14:paraId="3F373431" w14:textId="77777777" w:rsidR="00D15BA7" w:rsidRPr="007D61ED" w:rsidRDefault="00D15BA7" w:rsidP="007D61ED">
      <w:pPr>
        <w:spacing w:line="276" w:lineRule="auto"/>
        <w:jc w:val="center"/>
        <w:rPr>
          <w:sz w:val="20"/>
          <w:szCs w:val="20"/>
        </w:rPr>
      </w:pPr>
      <w:r w:rsidRPr="007D61ED">
        <w:rPr>
          <w:sz w:val="20"/>
          <w:szCs w:val="20"/>
        </w:rPr>
        <w:object w:dxaOrig="7185" w:dyaOrig="4035" w14:anchorId="2E152CBE">
          <v:shape id="_x0000_i1027" type="#_x0000_t75" style="width:359.3pt;height:201.7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536149309" r:id="rId17"/>
        </w:object>
      </w:r>
    </w:p>
    <w:p w14:paraId="43DA22D4" w14:textId="77777777" w:rsidR="00D15BA7" w:rsidRPr="007D61ED" w:rsidRDefault="00D15BA7" w:rsidP="007D61ED">
      <w:pPr>
        <w:spacing w:line="276" w:lineRule="auto"/>
        <w:jc w:val="center"/>
        <w:rPr>
          <w:sz w:val="20"/>
          <w:szCs w:val="20"/>
        </w:rPr>
      </w:pPr>
    </w:p>
    <w:p w14:paraId="1C105532" w14:textId="77777777" w:rsidR="00BF03C0" w:rsidRPr="004E47A5" w:rsidRDefault="00BF03C0" w:rsidP="00BF03C0">
      <w:pPr>
        <w:autoSpaceDE w:val="0"/>
        <w:autoSpaceDN w:val="0"/>
        <w:adjustRightInd w:val="0"/>
        <w:spacing w:after="0" w:line="276" w:lineRule="auto"/>
        <w:rPr>
          <w:rFonts w:cs="Calibri"/>
          <w:kern w:val="24"/>
          <w:sz w:val="20"/>
          <w:szCs w:val="20"/>
        </w:rPr>
      </w:pPr>
      <w:r w:rsidRPr="004E47A5">
        <w:rPr>
          <w:rFonts w:cs="Calibri"/>
          <w:kern w:val="24"/>
          <w:sz w:val="20"/>
          <w:szCs w:val="20"/>
        </w:rPr>
        <w:t>(5 mins)</w:t>
      </w:r>
    </w:p>
    <w:p w14:paraId="39A116E9" w14:textId="77777777" w:rsidR="00BF03C0" w:rsidRPr="004E47A5" w:rsidRDefault="00BF03C0" w:rsidP="00BF03C0">
      <w:pPr>
        <w:autoSpaceDE w:val="0"/>
        <w:autoSpaceDN w:val="0"/>
        <w:adjustRightInd w:val="0"/>
        <w:spacing w:after="0" w:line="276" w:lineRule="auto"/>
        <w:rPr>
          <w:rFonts w:cs="Calibri"/>
          <w:kern w:val="24"/>
          <w:sz w:val="20"/>
          <w:szCs w:val="20"/>
        </w:rPr>
      </w:pPr>
    </w:p>
    <w:p w14:paraId="791E838B" w14:textId="6363F822" w:rsidR="00BF03C0" w:rsidRDefault="00BF03C0" w:rsidP="00BF03C0">
      <w:pPr>
        <w:spacing w:after="0" w:line="276" w:lineRule="auto"/>
        <w:rPr>
          <w:rFonts w:cs="Arial"/>
          <w:b/>
          <w:bCs/>
          <w:sz w:val="20"/>
          <w:szCs w:val="20"/>
        </w:rPr>
      </w:pPr>
      <w:r w:rsidRPr="004E47A5">
        <w:rPr>
          <w:b/>
          <w:sz w:val="20"/>
          <w:szCs w:val="20"/>
        </w:rPr>
        <w:t xml:space="preserve">Facilitation: </w:t>
      </w:r>
      <w:r w:rsidR="00F17A0A">
        <w:rPr>
          <w:rFonts w:eastAsia="Tahoma" w:cs="Tahoma"/>
          <w:b/>
          <w:sz w:val="20"/>
          <w:szCs w:val="20"/>
        </w:rPr>
        <w:t>After this, the facilitator will</w:t>
      </w:r>
      <w:r w:rsidRPr="004E47A5">
        <w:rPr>
          <w:rFonts w:eastAsia="Tahoma" w:cs="Tahoma"/>
          <w:b/>
          <w:sz w:val="20"/>
          <w:szCs w:val="20"/>
        </w:rPr>
        <w:t xml:space="preserve"> need to go through the </w:t>
      </w:r>
      <w:r w:rsidRPr="004E47A5">
        <w:rPr>
          <w:rFonts w:eastAsia="Tahoma" w:cs="Tahoma"/>
          <w:b/>
          <w:bCs/>
          <w:sz w:val="20"/>
          <w:szCs w:val="20"/>
        </w:rPr>
        <w:t>rules of the course.</w:t>
      </w:r>
      <w:r w:rsidRPr="004E47A5">
        <w:rPr>
          <w:rFonts w:cs="Arial"/>
          <w:b/>
          <w:bCs/>
          <w:sz w:val="20"/>
          <w:szCs w:val="20"/>
        </w:rPr>
        <w:t xml:space="preserve"> </w:t>
      </w:r>
      <w:r w:rsidRPr="004E47A5">
        <w:rPr>
          <w:rFonts w:cs="Calibri"/>
          <w:b/>
          <w:kern w:val="24"/>
          <w:sz w:val="20"/>
          <w:szCs w:val="20"/>
        </w:rPr>
        <w:t>This is the next part</w:t>
      </w:r>
      <w:r w:rsidR="00F17A0A">
        <w:rPr>
          <w:rFonts w:cs="Calibri"/>
          <w:b/>
          <w:kern w:val="24"/>
          <w:sz w:val="20"/>
          <w:szCs w:val="20"/>
        </w:rPr>
        <w:t>icipatory activity for</w:t>
      </w:r>
      <w:r w:rsidRPr="004E47A5">
        <w:rPr>
          <w:rFonts w:cs="Calibri"/>
          <w:b/>
          <w:kern w:val="24"/>
          <w:sz w:val="20"/>
          <w:szCs w:val="20"/>
        </w:rPr>
        <w:t xml:space="preserve"> this session:</w:t>
      </w:r>
      <w:r w:rsidR="00332DA5">
        <w:rPr>
          <w:rFonts w:cs="Calibri"/>
          <w:b/>
          <w:kern w:val="24"/>
          <w:sz w:val="20"/>
          <w:szCs w:val="20"/>
        </w:rPr>
        <w:t xml:space="preserve"> the facilitator </w:t>
      </w:r>
      <w:r w:rsidRPr="004E47A5">
        <w:rPr>
          <w:rFonts w:cs="Calibri"/>
          <w:b/>
          <w:kern w:val="24"/>
          <w:sz w:val="20"/>
          <w:szCs w:val="20"/>
        </w:rPr>
        <w:t>asks learners to agree a set of rules they would like to abide by to ensure the course runs smoothly.</w:t>
      </w:r>
      <w:r w:rsidRPr="004E47A5">
        <w:rPr>
          <w:rFonts w:cs="Arial"/>
          <w:b/>
          <w:bCs/>
          <w:sz w:val="20"/>
          <w:szCs w:val="20"/>
        </w:rPr>
        <w:t xml:space="preserve"> </w:t>
      </w:r>
      <w:r w:rsidRPr="004E47A5">
        <w:rPr>
          <w:rFonts w:cs="Calibri"/>
          <w:b/>
          <w:kern w:val="24"/>
          <w:sz w:val="20"/>
          <w:szCs w:val="20"/>
        </w:rPr>
        <w:t xml:space="preserve">The rationale behind this approach is that learners have formulated the rules (rather than the </w:t>
      </w:r>
      <w:r w:rsidR="00332DA5">
        <w:rPr>
          <w:rFonts w:cs="Calibri"/>
          <w:b/>
          <w:kern w:val="24"/>
          <w:sz w:val="20"/>
          <w:szCs w:val="20"/>
        </w:rPr>
        <w:t xml:space="preserve">facilitator - thus emphasising </w:t>
      </w:r>
      <w:r w:rsidRPr="004E47A5">
        <w:rPr>
          <w:rFonts w:cs="Calibri"/>
          <w:b/>
          <w:kern w:val="24"/>
          <w:sz w:val="20"/>
          <w:szCs w:val="20"/>
        </w:rPr>
        <w:t>that we’re not using a ‘top down’ approach) and therefore</w:t>
      </w:r>
      <w:r w:rsidR="00332DA5">
        <w:rPr>
          <w:rFonts w:cs="Calibri"/>
          <w:b/>
          <w:kern w:val="24"/>
          <w:sz w:val="20"/>
          <w:szCs w:val="20"/>
        </w:rPr>
        <w:t xml:space="preserve"> learners</w:t>
      </w:r>
      <w:r w:rsidRPr="004E47A5">
        <w:rPr>
          <w:rFonts w:cs="Calibri"/>
          <w:b/>
          <w:kern w:val="24"/>
          <w:sz w:val="20"/>
          <w:szCs w:val="20"/>
        </w:rPr>
        <w:t xml:space="preserve"> are more likely to feel a sense of ownership </w:t>
      </w:r>
      <w:r w:rsidR="00332DA5">
        <w:rPr>
          <w:rFonts w:cs="Calibri"/>
          <w:b/>
          <w:kern w:val="24"/>
          <w:sz w:val="20"/>
          <w:szCs w:val="20"/>
        </w:rPr>
        <w:t>of the rules.</w:t>
      </w:r>
      <w:r w:rsidRPr="004E47A5">
        <w:rPr>
          <w:rFonts w:cs="Arial"/>
          <w:b/>
          <w:bCs/>
          <w:sz w:val="20"/>
          <w:szCs w:val="20"/>
        </w:rPr>
        <w:t xml:space="preserve"> </w:t>
      </w:r>
    </w:p>
    <w:p w14:paraId="56D7F7BE" w14:textId="77777777" w:rsidR="00BF03C0" w:rsidRDefault="00BF03C0" w:rsidP="00BF03C0">
      <w:pPr>
        <w:spacing w:after="0" w:line="276" w:lineRule="auto"/>
        <w:rPr>
          <w:rFonts w:cs="Arial"/>
          <w:b/>
          <w:bCs/>
          <w:sz w:val="20"/>
          <w:szCs w:val="20"/>
        </w:rPr>
      </w:pPr>
    </w:p>
    <w:p w14:paraId="73F8C7E0" w14:textId="3841A76D" w:rsidR="00BF03C0" w:rsidRPr="004E47A5" w:rsidRDefault="00774AC2" w:rsidP="00BF03C0">
      <w:pPr>
        <w:spacing w:after="0" w:line="276" w:lineRule="auto"/>
        <w:rPr>
          <w:rFonts w:cs="Arial"/>
          <w:b/>
          <w:bCs/>
          <w:sz w:val="20"/>
          <w:szCs w:val="20"/>
        </w:rPr>
      </w:pPr>
      <w:r>
        <w:rPr>
          <w:rFonts w:cs="Calibri"/>
          <w:b/>
          <w:kern w:val="24"/>
          <w:sz w:val="20"/>
          <w:szCs w:val="20"/>
        </w:rPr>
        <w:t xml:space="preserve">The facilitator will also need to run through all the </w:t>
      </w:r>
      <w:r w:rsidR="00BF03C0" w:rsidRPr="004E47A5">
        <w:rPr>
          <w:rFonts w:cs="Calibri"/>
          <w:b/>
          <w:kern w:val="24"/>
          <w:sz w:val="20"/>
          <w:szCs w:val="20"/>
        </w:rPr>
        <w:t xml:space="preserve">house rules </w:t>
      </w:r>
      <w:r>
        <w:rPr>
          <w:rFonts w:cs="Calibri"/>
          <w:b/>
          <w:kern w:val="24"/>
          <w:sz w:val="20"/>
          <w:szCs w:val="20"/>
        </w:rPr>
        <w:t>–</w:t>
      </w:r>
      <w:r w:rsidR="00BF03C0" w:rsidRPr="004E47A5">
        <w:rPr>
          <w:rFonts w:cs="Calibri"/>
          <w:b/>
          <w:kern w:val="24"/>
          <w:sz w:val="20"/>
          <w:szCs w:val="20"/>
        </w:rPr>
        <w:t xml:space="preserve"> </w:t>
      </w:r>
      <w:r>
        <w:rPr>
          <w:rFonts w:cs="Calibri"/>
          <w:b/>
          <w:kern w:val="24"/>
          <w:sz w:val="20"/>
          <w:szCs w:val="20"/>
        </w:rPr>
        <w:t xml:space="preserve">and will need to </w:t>
      </w:r>
      <w:r w:rsidR="00BF03C0" w:rsidRPr="004E47A5">
        <w:rPr>
          <w:rFonts w:cs="Calibri"/>
          <w:b/>
          <w:kern w:val="24"/>
          <w:sz w:val="20"/>
          <w:szCs w:val="20"/>
        </w:rPr>
        <w:t>remember to point out where the restrooms are and the fire evacuation procedure</w:t>
      </w:r>
      <w:r>
        <w:rPr>
          <w:rFonts w:cs="Calibri"/>
          <w:b/>
          <w:kern w:val="24"/>
          <w:sz w:val="20"/>
          <w:szCs w:val="20"/>
        </w:rPr>
        <w:t>.</w:t>
      </w:r>
    </w:p>
    <w:p w14:paraId="2A18D769" w14:textId="77777777" w:rsidR="00BF03C0" w:rsidRPr="004E47A5" w:rsidRDefault="00BF03C0" w:rsidP="00BF03C0">
      <w:pPr>
        <w:spacing w:after="0" w:line="276" w:lineRule="auto"/>
        <w:rPr>
          <w:rFonts w:eastAsia="Tahoma" w:cs="Tahoma"/>
          <w:i/>
          <w:sz w:val="20"/>
          <w:szCs w:val="20"/>
        </w:rPr>
      </w:pPr>
    </w:p>
    <w:p w14:paraId="160C9484" w14:textId="7D62A578" w:rsidR="00BF03C0" w:rsidRPr="004E47A5" w:rsidRDefault="00BF03C0" w:rsidP="00BF03C0">
      <w:pPr>
        <w:spacing w:after="0" w:line="276" w:lineRule="auto"/>
        <w:rPr>
          <w:rFonts w:eastAsia="Tahoma" w:cs="Tahoma"/>
          <w:i/>
          <w:sz w:val="20"/>
          <w:szCs w:val="20"/>
        </w:rPr>
      </w:pPr>
      <w:r w:rsidRPr="004E47A5">
        <w:rPr>
          <w:rFonts w:eastAsia="Tahoma" w:cs="Tahoma"/>
          <w:i/>
          <w:sz w:val="20"/>
          <w:szCs w:val="20"/>
        </w:rPr>
        <w:t>Content: We will now have a quick participatory activity to collaboratively agree on a set of rules for the course that you would like to abide by to ensure the</w:t>
      </w:r>
      <w:r w:rsidR="00774AC2">
        <w:rPr>
          <w:rFonts w:eastAsia="Tahoma" w:cs="Tahoma"/>
          <w:i/>
          <w:sz w:val="20"/>
          <w:szCs w:val="20"/>
        </w:rPr>
        <w:t xml:space="preserve"> course runs smoothly. This will </w:t>
      </w:r>
      <w:r w:rsidRPr="004E47A5">
        <w:rPr>
          <w:rFonts w:eastAsia="Tahoma" w:cs="Tahoma"/>
          <w:i/>
          <w:sz w:val="20"/>
          <w:szCs w:val="20"/>
        </w:rPr>
        <w:t>ensure that the rules (</w:t>
      </w:r>
      <w:r w:rsidR="00774AC2">
        <w:rPr>
          <w:rFonts w:eastAsia="Tahoma" w:cs="Tahoma"/>
          <w:i/>
          <w:sz w:val="20"/>
          <w:szCs w:val="20"/>
        </w:rPr>
        <w:t xml:space="preserve">and other elements </w:t>
      </w:r>
      <w:r w:rsidRPr="004E47A5">
        <w:rPr>
          <w:rFonts w:eastAsia="Tahoma" w:cs="Tahoma"/>
          <w:i/>
          <w:sz w:val="20"/>
          <w:szCs w:val="20"/>
        </w:rPr>
        <w:t xml:space="preserve">in the course) are not enforced with a ‘top down’ approach and that you are more likely to feel a sense of ownership </w:t>
      </w:r>
      <w:r w:rsidR="00774AC2">
        <w:rPr>
          <w:rFonts w:eastAsia="Tahoma" w:cs="Tahoma"/>
          <w:i/>
          <w:sz w:val="20"/>
          <w:szCs w:val="20"/>
        </w:rPr>
        <w:t>of the house rules.</w:t>
      </w:r>
    </w:p>
    <w:p w14:paraId="7BAA365C" w14:textId="77777777" w:rsidR="00BF03C0" w:rsidRPr="004E47A5" w:rsidRDefault="00BF03C0" w:rsidP="00BF03C0">
      <w:pPr>
        <w:spacing w:after="0" w:line="276" w:lineRule="auto"/>
        <w:rPr>
          <w:rFonts w:eastAsia="Tahoma" w:cs="Tahoma"/>
          <w:sz w:val="20"/>
          <w:szCs w:val="20"/>
          <w:u w:val="single"/>
        </w:rPr>
      </w:pPr>
    </w:p>
    <w:p w14:paraId="4BF46048" w14:textId="77777777" w:rsidR="00BF03C0" w:rsidRPr="004E47A5" w:rsidRDefault="00BF03C0" w:rsidP="00BF03C0">
      <w:pPr>
        <w:spacing w:after="0" w:line="276" w:lineRule="auto"/>
        <w:rPr>
          <w:b/>
          <w:sz w:val="20"/>
          <w:szCs w:val="20"/>
        </w:rPr>
      </w:pPr>
      <w:r w:rsidRPr="004E47A5">
        <w:rPr>
          <w:rFonts w:eastAsia="Tahoma" w:cs="Tahoma"/>
          <w:sz w:val="20"/>
          <w:szCs w:val="20"/>
          <w:u w:val="single"/>
        </w:rPr>
        <w:t>Formative Assessment: This activity enables the facilitator to determine the values of learners.</w:t>
      </w:r>
    </w:p>
    <w:p w14:paraId="6C83DCD0" w14:textId="77777777" w:rsidR="00D15BA7" w:rsidRPr="007D61ED" w:rsidRDefault="00D15BA7" w:rsidP="007D61ED">
      <w:pPr>
        <w:autoSpaceDE w:val="0"/>
        <w:autoSpaceDN w:val="0"/>
        <w:adjustRightInd w:val="0"/>
        <w:spacing w:after="0" w:line="276" w:lineRule="auto"/>
        <w:rPr>
          <w:rFonts w:cs="Calibri"/>
          <w:kern w:val="24"/>
          <w:sz w:val="20"/>
          <w:szCs w:val="20"/>
        </w:rPr>
      </w:pPr>
    </w:p>
    <w:p w14:paraId="68487266" w14:textId="77777777" w:rsidR="00D15BA7" w:rsidRPr="007D61ED" w:rsidRDefault="00D15BA7" w:rsidP="007D61ED">
      <w:pPr>
        <w:autoSpaceDE w:val="0"/>
        <w:autoSpaceDN w:val="0"/>
        <w:adjustRightInd w:val="0"/>
        <w:spacing w:after="0" w:line="276" w:lineRule="auto"/>
        <w:rPr>
          <w:rFonts w:cs="Arial"/>
          <w:sz w:val="20"/>
          <w:szCs w:val="20"/>
        </w:rPr>
      </w:pPr>
    </w:p>
    <w:p w14:paraId="3E599CDB" w14:textId="77777777" w:rsidR="00D15BA7" w:rsidRPr="007D61ED" w:rsidRDefault="00D15BA7" w:rsidP="007D61ED">
      <w:pPr>
        <w:spacing w:line="276" w:lineRule="auto"/>
        <w:rPr>
          <w:sz w:val="20"/>
          <w:szCs w:val="20"/>
        </w:rPr>
      </w:pPr>
    </w:p>
    <w:p w14:paraId="0EE34352" w14:textId="77777777" w:rsidR="00D15BA7" w:rsidRPr="007D61ED" w:rsidRDefault="00D15BA7" w:rsidP="007D61ED">
      <w:pPr>
        <w:spacing w:line="276" w:lineRule="auto"/>
        <w:rPr>
          <w:sz w:val="20"/>
          <w:szCs w:val="20"/>
        </w:rPr>
      </w:pPr>
      <w:r w:rsidRPr="007D61ED">
        <w:rPr>
          <w:sz w:val="20"/>
          <w:szCs w:val="20"/>
        </w:rPr>
        <w:br w:type="page"/>
      </w:r>
    </w:p>
    <w:p w14:paraId="3F9A5863" w14:textId="77777777" w:rsidR="00D15BA7" w:rsidRPr="007D61ED" w:rsidRDefault="00D15BA7" w:rsidP="007D61ED">
      <w:pPr>
        <w:spacing w:line="276" w:lineRule="auto"/>
        <w:rPr>
          <w:sz w:val="20"/>
          <w:szCs w:val="20"/>
        </w:rPr>
      </w:pPr>
      <w:r w:rsidRPr="007D61ED">
        <w:rPr>
          <w:sz w:val="20"/>
          <w:szCs w:val="20"/>
        </w:rPr>
        <w:lastRenderedPageBreak/>
        <w:t>Slide 9</w:t>
      </w:r>
    </w:p>
    <w:p w14:paraId="1F3D9F44" w14:textId="77777777" w:rsidR="00D15BA7" w:rsidRPr="007D61ED" w:rsidRDefault="00D15BA7" w:rsidP="007D61ED">
      <w:pPr>
        <w:spacing w:line="276" w:lineRule="auto"/>
        <w:rPr>
          <w:sz w:val="20"/>
          <w:szCs w:val="20"/>
        </w:rPr>
      </w:pPr>
    </w:p>
    <w:p w14:paraId="1A13AA41" w14:textId="77777777" w:rsidR="00D15BA7" w:rsidRPr="007D61ED" w:rsidRDefault="00D15BA7" w:rsidP="007D61ED">
      <w:pPr>
        <w:spacing w:line="276" w:lineRule="auto"/>
        <w:jc w:val="center"/>
        <w:rPr>
          <w:sz w:val="20"/>
          <w:szCs w:val="20"/>
        </w:rPr>
      </w:pPr>
      <w:r w:rsidRPr="007D61ED">
        <w:rPr>
          <w:sz w:val="20"/>
          <w:szCs w:val="20"/>
        </w:rPr>
        <w:object w:dxaOrig="7185" w:dyaOrig="4035" w14:anchorId="7D624DE3">
          <v:shape id="_x0000_i1028" type="#_x0000_t75" style="width:359.3pt;height:201.7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536149310" r:id="rId19"/>
        </w:object>
      </w:r>
    </w:p>
    <w:p w14:paraId="7F773C14" w14:textId="77777777" w:rsidR="00D15BA7" w:rsidRPr="007D61ED" w:rsidRDefault="00D15BA7" w:rsidP="007D61ED">
      <w:pPr>
        <w:spacing w:line="276" w:lineRule="auto"/>
        <w:jc w:val="center"/>
        <w:rPr>
          <w:sz w:val="20"/>
          <w:szCs w:val="20"/>
        </w:rPr>
      </w:pPr>
    </w:p>
    <w:p w14:paraId="108C7C4E" w14:textId="1F412E49" w:rsidR="00BF03C0" w:rsidRDefault="00BF03C0" w:rsidP="00BF03C0">
      <w:pPr>
        <w:spacing w:after="0" w:line="276" w:lineRule="auto"/>
        <w:rPr>
          <w:rFonts w:eastAsia="Tahoma" w:cs="Tahoma"/>
          <w:b/>
          <w:sz w:val="20"/>
          <w:szCs w:val="20"/>
        </w:rPr>
      </w:pPr>
      <w:r w:rsidRPr="004E47A5">
        <w:rPr>
          <w:rFonts w:eastAsia="Tahoma" w:cs="Tahoma"/>
          <w:b/>
          <w:sz w:val="20"/>
          <w:szCs w:val="20"/>
        </w:rPr>
        <w:t xml:space="preserve">Facilitation: Finally introduce the formative methods </w:t>
      </w:r>
      <w:r w:rsidR="004F7486">
        <w:rPr>
          <w:rFonts w:eastAsia="Tahoma" w:cs="Tahoma"/>
          <w:b/>
          <w:sz w:val="20"/>
          <w:szCs w:val="20"/>
        </w:rPr>
        <w:t xml:space="preserve">that </w:t>
      </w:r>
      <w:r w:rsidRPr="004E47A5">
        <w:rPr>
          <w:rFonts w:eastAsia="Tahoma" w:cs="Tahoma"/>
          <w:b/>
          <w:sz w:val="20"/>
          <w:szCs w:val="20"/>
        </w:rPr>
        <w:t xml:space="preserve">will be used to capture feedback during the course. </w:t>
      </w:r>
    </w:p>
    <w:p w14:paraId="22995D25" w14:textId="77777777" w:rsidR="00336C86" w:rsidRDefault="00336C86" w:rsidP="00BF03C0">
      <w:pPr>
        <w:spacing w:after="0" w:line="276" w:lineRule="auto"/>
        <w:rPr>
          <w:rFonts w:eastAsia="Tahoma" w:cs="Tahoma"/>
          <w:b/>
          <w:sz w:val="20"/>
          <w:szCs w:val="20"/>
        </w:rPr>
      </w:pPr>
    </w:p>
    <w:p w14:paraId="6F7BD87E" w14:textId="77777777" w:rsidR="00336C86" w:rsidRPr="001E65E4" w:rsidRDefault="00336C86" w:rsidP="00336C86">
      <w:pPr>
        <w:spacing w:after="0" w:line="276" w:lineRule="auto"/>
        <w:rPr>
          <w:rFonts w:eastAsia="Tahoma" w:cs="Tahoma"/>
          <w:b/>
          <w:sz w:val="20"/>
          <w:szCs w:val="20"/>
        </w:rPr>
      </w:pPr>
      <w:r w:rsidRPr="001E65E4">
        <w:rPr>
          <w:rFonts w:eastAsia="Tahoma" w:cs="Tahoma"/>
          <w:b/>
          <w:sz w:val="20"/>
          <w:szCs w:val="20"/>
        </w:rPr>
        <w:t xml:space="preserve">A mood monitor is used to collect feedback. It can be used to collective formative feedback during a workshop or summative feedback at the end. The AURA programme particularly made use of the former, using it as formative feedback at the end of each day of its workshops. The team did this through dividing a piece of flipchart paper into 4 equal parts to form 4 different sections. These sections are: high points (represented by a smiley face); low points (represented by a sad face); questions (represented by a question mark); and more information (represented by an exclamation mark). </w:t>
      </w:r>
    </w:p>
    <w:p w14:paraId="7D2D5E2B" w14:textId="77777777" w:rsidR="00336C86" w:rsidRPr="001E65E4" w:rsidRDefault="00336C86" w:rsidP="00336C86">
      <w:pPr>
        <w:spacing w:after="0" w:line="276" w:lineRule="auto"/>
        <w:rPr>
          <w:rFonts w:eastAsia="Tahoma" w:cs="Tahoma"/>
          <w:b/>
          <w:sz w:val="20"/>
          <w:szCs w:val="20"/>
        </w:rPr>
      </w:pPr>
    </w:p>
    <w:p w14:paraId="50829653" w14:textId="77777777" w:rsidR="00336C86" w:rsidRPr="001E65E4" w:rsidRDefault="00336C86" w:rsidP="00336C86">
      <w:pPr>
        <w:spacing w:after="0" w:line="276" w:lineRule="auto"/>
        <w:rPr>
          <w:rFonts w:eastAsia="Tahoma" w:cs="Tahoma"/>
          <w:b/>
          <w:sz w:val="20"/>
          <w:szCs w:val="20"/>
        </w:rPr>
      </w:pPr>
      <w:r w:rsidRPr="001E65E4">
        <w:rPr>
          <w:rFonts w:eastAsia="Tahoma" w:cs="Tahoma"/>
          <w:b/>
          <w:sz w:val="20"/>
          <w:szCs w:val="20"/>
        </w:rPr>
        <w:t xml:space="preserve">Participants are then asked to give feedback using post-it notes, and each of their notes is then attached to one of the 4 above sections. What the sections mean is self-explanatory: A happy face is where participants attach post-it notes giving positive feedback. A sad face for things that you are unhappy about. The question mark is for points covered in the session that need further clarification. And lastly, an exclamation mark is for those points requesting additional information or general comments. </w:t>
      </w:r>
    </w:p>
    <w:p w14:paraId="3CCDCDFC" w14:textId="77777777" w:rsidR="00336C86" w:rsidRPr="001E65E4" w:rsidRDefault="00336C86" w:rsidP="00336C86">
      <w:pPr>
        <w:spacing w:after="0" w:line="276" w:lineRule="auto"/>
        <w:rPr>
          <w:rFonts w:eastAsia="Tahoma" w:cs="Tahoma"/>
          <w:b/>
          <w:sz w:val="20"/>
          <w:szCs w:val="20"/>
        </w:rPr>
      </w:pPr>
    </w:p>
    <w:p w14:paraId="709717E0" w14:textId="53558BAB" w:rsidR="00336C86" w:rsidRPr="00336C86" w:rsidRDefault="00336C86" w:rsidP="00BF03C0">
      <w:pPr>
        <w:spacing w:after="0" w:line="276" w:lineRule="auto"/>
        <w:rPr>
          <w:rFonts w:eastAsia="Tahoma" w:cs="Tahoma"/>
          <w:b/>
          <w:sz w:val="20"/>
          <w:szCs w:val="20"/>
        </w:rPr>
      </w:pPr>
      <w:r w:rsidRPr="001E65E4">
        <w:rPr>
          <w:rFonts w:eastAsia="Tahoma" w:cs="Tahoma"/>
          <w:b/>
          <w:sz w:val="20"/>
          <w:szCs w:val="20"/>
        </w:rPr>
        <w:t>During our courses the AURA team would take a look at the mood monitor at the end of each day. The team would then put the post-it notes into themes: so where numerous post-its said something similar they were grouped together to form a reoccurring theme. The team then raised these points back to the class on the following day, discussing them and getting further clarification if needed, but then ultimately agreeing with participants on measures they’ll be using to address particularly the constructive criticism. This approach has had a lot of positive feedback from participants, with participants claiming it’s helped them get involved with the content and design of the workshop on an ongoing basis. However, in order for this activity to work it needed to be introduced at the beginning of the workshop, so that participants are aware of they’ll be feeding back on. Furthermore, as the day approaches it’s important for he facilitator to encourage all parti</w:t>
      </w:r>
      <w:r>
        <w:rPr>
          <w:rFonts w:eastAsia="Tahoma" w:cs="Tahoma"/>
          <w:b/>
          <w:sz w:val="20"/>
          <w:szCs w:val="20"/>
        </w:rPr>
        <w:t>cipants to attach their post-it notes</w:t>
      </w:r>
      <w:r w:rsidRPr="001E65E4">
        <w:rPr>
          <w:rFonts w:eastAsia="Tahoma" w:cs="Tahoma"/>
          <w:b/>
          <w:sz w:val="20"/>
          <w:szCs w:val="20"/>
        </w:rPr>
        <w:t xml:space="preserve"> onto the mood monitor. </w:t>
      </w:r>
    </w:p>
    <w:p w14:paraId="7889810B" w14:textId="77777777" w:rsidR="00BF03C0" w:rsidRPr="004E47A5" w:rsidRDefault="00BF03C0" w:rsidP="00BF03C0">
      <w:pPr>
        <w:spacing w:after="0" w:line="276" w:lineRule="auto"/>
        <w:rPr>
          <w:rFonts w:eastAsia="Tahoma" w:cs="Tahoma"/>
          <w:i/>
          <w:sz w:val="20"/>
          <w:szCs w:val="20"/>
        </w:rPr>
      </w:pPr>
    </w:p>
    <w:p w14:paraId="61AC1F90" w14:textId="77777777" w:rsidR="00DF34FB" w:rsidRDefault="00BF03C0" w:rsidP="00BF03C0">
      <w:pPr>
        <w:spacing w:after="0" w:line="276" w:lineRule="auto"/>
        <w:rPr>
          <w:rFonts w:eastAsia="Tahoma" w:cs="Tahoma"/>
          <w:i/>
          <w:sz w:val="20"/>
          <w:szCs w:val="20"/>
        </w:rPr>
      </w:pPr>
      <w:r w:rsidRPr="004E47A5">
        <w:rPr>
          <w:rFonts w:eastAsia="Tahoma" w:cs="Tahoma"/>
          <w:i/>
          <w:sz w:val="20"/>
          <w:szCs w:val="20"/>
        </w:rPr>
        <w:t>Content: We will be using a Mood Monitor to capture your views through-out the course. The Mood Monitor has four sections. A happy face for positive feedback. A sad face for things that you are</w:t>
      </w:r>
      <w:r w:rsidR="00F47EF1">
        <w:rPr>
          <w:rFonts w:eastAsia="Tahoma" w:cs="Tahoma"/>
          <w:i/>
          <w:sz w:val="20"/>
          <w:szCs w:val="20"/>
        </w:rPr>
        <w:t xml:space="preserve"> not so</w:t>
      </w:r>
      <w:r w:rsidRPr="004E47A5">
        <w:rPr>
          <w:rFonts w:eastAsia="Tahoma" w:cs="Tahoma"/>
          <w:i/>
          <w:sz w:val="20"/>
          <w:szCs w:val="20"/>
        </w:rPr>
        <w:t xml:space="preserve"> happy about. A </w:t>
      </w:r>
      <w:r w:rsidRPr="004E47A5">
        <w:rPr>
          <w:rFonts w:eastAsia="Tahoma" w:cs="Tahoma"/>
          <w:i/>
          <w:sz w:val="20"/>
          <w:szCs w:val="20"/>
        </w:rPr>
        <w:lastRenderedPageBreak/>
        <w:t xml:space="preserve">question mark for points covered in the session that </w:t>
      </w:r>
      <w:r w:rsidR="00DF34FB">
        <w:rPr>
          <w:rFonts w:eastAsia="Tahoma" w:cs="Tahoma"/>
          <w:i/>
          <w:sz w:val="20"/>
          <w:szCs w:val="20"/>
        </w:rPr>
        <w:t xml:space="preserve">you feel </w:t>
      </w:r>
      <w:r w:rsidRPr="004E47A5">
        <w:rPr>
          <w:rFonts w:eastAsia="Tahoma" w:cs="Tahoma"/>
          <w:i/>
          <w:sz w:val="20"/>
          <w:szCs w:val="20"/>
        </w:rPr>
        <w:t xml:space="preserve">need further clarification. An exclamation mark for </w:t>
      </w:r>
      <w:r w:rsidR="00DF34FB">
        <w:rPr>
          <w:rFonts w:eastAsia="Tahoma" w:cs="Tahoma"/>
          <w:i/>
          <w:sz w:val="20"/>
          <w:szCs w:val="20"/>
        </w:rPr>
        <w:t>any</w:t>
      </w:r>
      <w:r w:rsidRPr="004E47A5">
        <w:rPr>
          <w:rFonts w:eastAsia="Tahoma" w:cs="Tahoma"/>
          <w:i/>
          <w:sz w:val="20"/>
          <w:szCs w:val="20"/>
        </w:rPr>
        <w:t xml:space="preserve"> points </w:t>
      </w:r>
      <w:r w:rsidR="00DF34FB">
        <w:rPr>
          <w:rFonts w:eastAsia="Tahoma" w:cs="Tahoma"/>
          <w:i/>
          <w:sz w:val="20"/>
          <w:szCs w:val="20"/>
        </w:rPr>
        <w:t xml:space="preserve">where you would like to request </w:t>
      </w:r>
      <w:r w:rsidRPr="004E47A5">
        <w:rPr>
          <w:rFonts w:eastAsia="Tahoma" w:cs="Tahoma"/>
          <w:i/>
          <w:sz w:val="20"/>
          <w:szCs w:val="20"/>
        </w:rPr>
        <w:t xml:space="preserve">additional information or </w:t>
      </w:r>
      <w:r w:rsidR="00DF34FB">
        <w:rPr>
          <w:rFonts w:eastAsia="Tahoma" w:cs="Tahoma"/>
          <w:i/>
          <w:sz w:val="20"/>
          <w:szCs w:val="20"/>
        </w:rPr>
        <w:t xml:space="preserve">any </w:t>
      </w:r>
      <w:r w:rsidRPr="004E47A5">
        <w:rPr>
          <w:rFonts w:eastAsia="Tahoma" w:cs="Tahoma"/>
          <w:i/>
          <w:sz w:val="20"/>
          <w:szCs w:val="20"/>
        </w:rPr>
        <w:t xml:space="preserve">general comments. </w:t>
      </w:r>
    </w:p>
    <w:p w14:paraId="76F5B694" w14:textId="77777777" w:rsidR="00DF34FB" w:rsidRDefault="00DF34FB" w:rsidP="00BF03C0">
      <w:pPr>
        <w:spacing w:after="0" w:line="276" w:lineRule="auto"/>
        <w:rPr>
          <w:rFonts w:eastAsia="Tahoma" w:cs="Tahoma"/>
          <w:i/>
          <w:sz w:val="20"/>
          <w:szCs w:val="20"/>
        </w:rPr>
      </w:pPr>
    </w:p>
    <w:p w14:paraId="4E28727D" w14:textId="2343B14E" w:rsidR="00BF03C0" w:rsidRPr="004E47A5" w:rsidRDefault="00BF03C0" w:rsidP="00BF03C0">
      <w:pPr>
        <w:spacing w:after="0" w:line="276" w:lineRule="auto"/>
        <w:rPr>
          <w:sz w:val="20"/>
          <w:szCs w:val="20"/>
        </w:rPr>
      </w:pPr>
      <w:r w:rsidRPr="004E47A5">
        <w:rPr>
          <w:rFonts w:eastAsia="Tahoma" w:cs="Tahoma"/>
          <w:i/>
          <w:sz w:val="20"/>
          <w:szCs w:val="20"/>
        </w:rPr>
        <w:t>Please use the Mood Monitor to share your thoughts with us - about any aspect of the course - including the logistics! There are post-it notes here and you can leave anonymous comments. We will check the Mood Monitor throughout the day, and make refinements to the course delivery based on your feedback. At the end of the day, you will use the Mood Monitor to feedback summary comments about your highs/lows. We will come back to this later</w:t>
      </w:r>
      <w:r w:rsidRPr="004E47A5">
        <w:rPr>
          <w:rFonts w:eastAsia="Tahoma" w:cs="Tahoma"/>
          <w:sz w:val="20"/>
          <w:szCs w:val="20"/>
        </w:rPr>
        <w:t>.</w:t>
      </w:r>
    </w:p>
    <w:p w14:paraId="00BD0A0B" w14:textId="77777777" w:rsidR="00BF03C0" w:rsidRPr="004E47A5" w:rsidRDefault="00BF03C0" w:rsidP="00BF03C0">
      <w:pPr>
        <w:spacing w:after="0" w:line="276" w:lineRule="auto"/>
        <w:rPr>
          <w:rFonts w:eastAsia="Tahoma" w:cs="Tahoma"/>
          <w:sz w:val="20"/>
          <w:szCs w:val="20"/>
          <w:u w:val="single"/>
        </w:rPr>
      </w:pPr>
    </w:p>
    <w:p w14:paraId="6F36F94C" w14:textId="13DBFC8F" w:rsidR="00BF03C0" w:rsidRPr="004E47A5" w:rsidRDefault="00BF03C0" w:rsidP="00BF03C0">
      <w:pPr>
        <w:spacing w:after="0" w:line="276" w:lineRule="auto"/>
        <w:rPr>
          <w:b/>
          <w:sz w:val="20"/>
          <w:szCs w:val="20"/>
        </w:rPr>
      </w:pPr>
    </w:p>
    <w:p w14:paraId="34850D89" w14:textId="77777777" w:rsidR="00D15BA7" w:rsidRPr="007D61ED" w:rsidRDefault="00D15BA7" w:rsidP="007D61ED">
      <w:pPr>
        <w:autoSpaceDE w:val="0"/>
        <w:autoSpaceDN w:val="0"/>
        <w:adjustRightInd w:val="0"/>
        <w:spacing w:after="0" w:line="276" w:lineRule="auto"/>
        <w:rPr>
          <w:rFonts w:cs="Arial"/>
          <w:sz w:val="20"/>
          <w:szCs w:val="20"/>
        </w:rPr>
      </w:pPr>
    </w:p>
    <w:p w14:paraId="6F652279" w14:textId="77777777" w:rsidR="00D15BA7" w:rsidRPr="007D61ED" w:rsidRDefault="00D15BA7" w:rsidP="007D61ED">
      <w:pPr>
        <w:spacing w:line="276" w:lineRule="auto"/>
        <w:rPr>
          <w:sz w:val="20"/>
          <w:szCs w:val="20"/>
        </w:rPr>
      </w:pPr>
    </w:p>
    <w:p w14:paraId="15E876C4" w14:textId="77777777" w:rsidR="00D15BA7" w:rsidRPr="007D61ED" w:rsidRDefault="00D15BA7" w:rsidP="007D61ED">
      <w:pPr>
        <w:spacing w:line="276" w:lineRule="auto"/>
        <w:rPr>
          <w:sz w:val="20"/>
          <w:szCs w:val="20"/>
        </w:rPr>
      </w:pPr>
      <w:r w:rsidRPr="007D61ED">
        <w:rPr>
          <w:sz w:val="20"/>
          <w:szCs w:val="20"/>
        </w:rPr>
        <w:br w:type="page"/>
      </w:r>
    </w:p>
    <w:p w14:paraId="12210BF5" w14:textId="77777777" w:rsidR="00D15BA7" w:rsidRPr="007D61ED" w:rsidRDefault="00D15BA7" w:rsidP="007D61ED">
      <w:pPr>
        <w:spacing w:line="276" w:lineRule="auto"/>
        <w:rPr>
          <w:sz w:val="20"/>
          <w:szCs w:val="20"/>
        </w:rPr>
      </w:pPr>
      <w:r w:rsidRPr="007D61ED">
        <w:rPr>
          <w:sz w:val="20"/>
          <w:szCs w:val="20"/>
        </w:rPr>
        <w:lastRenderedPageBreak/>
        <w:t>Slide 10</w:t>
      </w:r>
    </w:p>
    <w:p w14:paraId="18D465D0" w14:textId="77777777" w:rsidR="00D15BA7" w:rsidRPr="007D61ED" w:rsidRDefault="00D15BA7" w:rsidP="007D61ED">
      <w:pPr>
        <w:spacing w:line="276" w:lineRule="auto"/>
        <w:rPr>
          <w:sz w:val="20"/>
          <w:szCs w:val="20"/>
        </w:rPr>
      </w:pPr>
    </w:p>
    <w:p w14:paraId="24C5E8CF" w14:textId="5CB7F099" w:rsidR="00D15BA7" w:rsidRPr="007D61ED" w:rsidRDefault="00D15BA7" w:rsidP="00D83F53">
      <w:pPr>
        <w:spacing w:line="276" w:lineRule="auto"/>
        <w:jc w:val="center"/>
        <w:rPr>
          <w:sz w:val="20"/>
          <w:szCs w:val="20"/>
        </w:rPr>
      </w:pPr>
      <w:r w:rsidRPr="007D61ED">
        <w:rPr>
          <w:sz w:val="20"/>
          <w:szCs w:val="20"/>
        </w:rPr>
        <w:object w:dxaOrig="7185" w:dyaOrig="4035" w14:anchorId="3F52E7A3">
          <v:shape id="_x0000_i1029" type="#_x0000_t75" style="width:359.3pt;height:201.7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536149311" r:id="rId21"/>
        </w:object>
      </w:r>
    </w:p>
    <w:p w14:paraId="447E7ABD" w14:textId="28659954" w:rsidR="00D83F53" w:rsidRPr="00D83F53" w:rsidRDefault="00D83F53" w:rsidP="00D83F53">
      <w:pPr>
        <w:rPr>
          <w:rFonts w:eastAsia="Tahoma" w:cs="Tahoma"/>
          <w:b/>
          <w:sz w:val="20"/>
          <w:szCs w:val="20"/>
        </w:rPr>
      </w:pPr>
      <w:r w:rsidRPr="00D83F53">
        <w:rPr>
          <w:rFonts w:eastAsia="Tahoma" w:cs="Tahoma"/>
          <w:b/>
          <w:sz w:val="20"/>
          <w:szCs w:val="20"/>
        </w:rPr>
        <w:t xml:space="preserve">(5 </w:t>
      </w:r>
      <w:r>
        <w:rPr>
          <w:rFonts w:eastAsia="Tahoma" w:cs="Tahoma"/>
          <w:b/>
          <w:sz w:val="20"/>
          <w:szCs w:val="20"/>
        </w:rPr>
        <w:t>mins)</w:t>
      </w:r>
    </w:p>
    <w:p w14:paraId="43378C5C" w14:textId="77777777" w:rsidR="00D83F53" w:rsidRPr="00D83F53" w:rsidRDefault="00D83F53" w:rsidP="00D83F53">
      <w:pPr>
        <w:rPr>
          <w:rFonts w:eastAsia="Tahoma" w:cs="Tahoma"/>
          <w:b/>
          <w:sz w:val="20"/>
          <w:szCs w:val="20"/>
        </w:rPr>
      </w:pPr>
      <w:r w:rsidRPr="00D83F53">
        <w:rPr>
          <w:rFonts w:eastAsia="Tahoma" w:cs="Tahoma"/>
          <w:b/>
          <w:sz w:val="20"/>
          <w:szCs w:val="20"/>
        </w:rPr>
        <w:t>Facilitation:  Show slide and introduce notion of collaboration within a community of practice.  Define community of practise.  Introduce the AURA Programme's collaborative platforms as an example.  Explain the Twitter basics. Reference AURA Research Course 4 (or R4) for further information.</w:t>
      </w:r>
    </w:p>
    <w:p w14:paraId="272DE526" w14:textId="77777777" w:rsidR="00D83F53" w:rsidRPr="00D83F53" w:rsidRDefault="00D83F53" w:rsidP="00D83F53">
      <w:pPr>
        <w:rPr>
          <w:rFonts w:eastAsia="Tahoma" w:cs="Tahoma"/>
          <w:i/>
          <w:sz w:val="20"/>
          <w:szCs w:val="20"/>
        </w:rPr>
      </w:pPr>
      <w:r w:rsidRPr="00D83F53">
        <w:rPr>
          <w:rFonts w:eastAsia="Tahoma" w:cs="Tahoma"/>
          <w:i/>
          <w:sz w:val="20"/>
          <w:szCs w:val="20"/>
        </w:rPr>
        <w:t>Content: Here is a slide which shows the AURA Programme Twitter account, the AURA Programme twitter handle (@AURA2018) and a couple of hashtags (#aura2018; #</w:t>
      </w:r>
      <w:proofErr w:type="spellStart"/>
      <w:r w:rsidRPr="00D83F53">
        <w:rPr>
          <w:rFonts w:eastAsia="Tahoma" w:cs="Tahoma"/>
          <w:i/>
          <w:sz w:val="20"/>
          <w:szCs w:val="20"/>
        </w:rPr>
        <w:t>auraorientate</w:t>
      </w:r>
      <w:proofErr w:type="spellEnd"/>
      <w:r w:rsidRPr="00D83F53">
        <w:rPr>
          <w:rFonts w:eastAsia="Tahoma" w:cs="Tahoma"/>
          <w:i/>
          <w:sz w:val="20"/>
          <w:szCs w:val="20"/>
        </w:rPr>
        <w:t xml:space="preserve">) that were used to identify research communications from AURA on Twitter.  </w:t>
      </w:r>
    </w:p>
    <w:p w14:paraId="2EC3B877" w14:textId="77777777" w:rsidR="00D83F53" w:rsidRPr="00D83F53" w:rsidRDefault="00D83F53" w:rsidP="00D83F53">
      <w:pPr>
        <w:pStyle w:val="ListParagraph"/>
        <w:numPr>
          <w:ilvl w:val="0"/>
          <w:numId w:val="13"/>
        </w:numPr>
        <w:rPr>
          <w:rFonts w:eastAsia="Tahoma" w:cs="Tahoma"/>
          <w:i/>
          <w:sz w:val="20"/>
          <w:szCs w:val="20"/>
        </w:rPr>
      </w:pPr>
      <w:r w:rsidRPr="00D83F53">
        <w:rPr>
          <w:rFonts w:eastAsia="Tahoma" w:cs="Tahoma"/>
          <w:i/>
          <w:sz w:val="20"/>
          <w:szCs w:val="20"/>
        </w:rPr>
        <w:t>Hashtags are a topic. You can click on a hashtag and see what other people are saying about the topic, even if you do not follow them. Using a hashtag helps your tweet to have a wider audience than just your list of followers</w:t>
      </w:r>
    </w:p>
    <w:p w14:paraId="25886B33" w14:textId="77777777" w:rsidR="00D83F53" w:rsidRPr="00D83F53" w:rsidRDefault="00D83F53" w:rsidP="00D83F53">
      <w:pPr>
        <w:pStyle w:val="ListParagraph"/>
        <w:numPr>
          <w:ilvl w:val="0"/>
          <w:numId w:val="13"/>
        </w:numPr>
        <w:rPr>
          <w:rFonts w:eastAsia="Tahoma" w:cs="Tahoma"/>
          <w:i/>
          <w:sz w:val="20"/>
          <w:szCs w:val="20"/>
        </w:rPr>
      </w:pPr>
      <w:r w:rsidRPr="00D83F53">
        <w:rPr>
          <w:rFonts w:eastAsia="Tahoma" w:cs="Tahoma"/>
          <w:i/>
          <w:sz w:val="20"/>
          <w:szCs w:val="20"/>
        </w:rPr>
        <w:t>Each twitter account has a twitter handle denoted with @ - a twitter handle, e.g. @AURA2018 including in a tweet means that @AURA2018 will be notified that they have been mentioned in your tweet so are a good way to get attention on Twitter.</w:t>
      </w:r>
    </w:p>
    <w:p w14:paraId="7BDB04AD" w14:textId="77777777" w:rsidR="00D83F53" w:rsidRPr="00D83F53" w:rsidRDefault="00D83F53" w:rsidP="00D83F53">
      <w:pPr>
        <w:rPr>
          <w:rFonts w:eastAsia="Tahoma" w:cs="Tahoma"/>
          <w:i/>
          <w:sz w:val="20"/>
          <w:szCs w:val="20"/>
        </w:rPr>
      </w:pPr>
      <w:r w:rsidRPr="00D83F53">
        <w:rPr>
          <w:rFonts w:eastAsia="Tahoma" w:cs="Tahoma"/>
          <w:i/>
          <w:sz w:val="20"/>
          <w:szCs w:val="20"/>
        </w:rPr>
        <w:t xml:space="preserve">Online platforms, like Twitter, provide excellent opportunities for researchers to promote learning arising from their research including research outputs and impact.  </w:t>
      </w:r>
    </w:p>
    <w:p w14:paraId="2CACBD13" w14:textId="77777777" w:rsidR="00D83F53" w:rsidRPr="00D83F53" w:rsidRDefault="00D83F53" w:rsidP="00D83F53">
      <w:pPr>
        <w:rPr>
          <w:rFonts w:eastAsia="Tahoma" w:cs="Tahoma"/>
          <w:i/>
          <w:sz w:val="20"/>
          <w:szCs w:val="20"/>
        </w:rPr>
      </w:pPr>
      <w:r w:rsidRPr="00D83F53">
        <w:rPr>
          <w:rFonts w:eastAsia="Tahoma" w:cs="Tahoma"/>
          <w:i/>
          <w:sz w:val="20"/>
          <w:szCs w:val="20"/>
        </w:rPr>
        <w:t>The AURA Programme developed an AURA Programme community of practice (</w:t>
      </w:r>
      <w:proofErr w:type="spellStart"/>
      <w:r w:rsidRPr="00D83F53">
        <w:rPr>
          <w:rFonts w:eastAsia="Tahoma" w:cs="Tahoma"/>
          <w:i/>
          <w:sz w:val="20"/>
          <w:szCs w:val="20"/>
        </w:rPr>
        <w:t>CoP</w:t>
      </w:r>
      <w:proofErr w:type="spellEnd"/>
      <w:r w:rsidRPr="00D83F53">
        <w:rPr>
          <w:rFonts w:eastAsia="Tahoma" w:cs="Tahoma"/>
          <w:i/>
          <w:sz w:val="20"/>
          <w:szCs w:val="20"/>
        </w:rPr>
        <w:t>) on Google+ and an AURA Programme blog to share research communications and learning arising across the programme and utilized Twitter to promote these outputs widely within a wider global network.  A community of practice is a term which is used to define groups of individuals who come together around a common theme or interest, to share professional information, practices, or approaches.</w:t>
      </w:r>
    </w:p>
    <w:p w14:paraId="5FAC59A3" w14:textId="77777777" w:rsidR="00D83F53" w:rsidRPr="00D83F53" w:rsidRDefault="00D83F53" w:rsidP="00D83F53">
      <w:pPr>
        <w:rPr>
          <w:rFonts w:eastAsia="Tahoma" w:cs="Tahoma"/>
          <w:i/>
          <w:sz w:val="20"/>
          <w:szCs w:val="20"/>
        </w:rPr>
      </w:pPr>
      <w:r w:rsidRPr="00D83F53">
        <w:rPr>
          <w:rFonts w:eastAsia="Tahoma" w:cs="Tahoma"/>
          <w:i/>
          <w:sz w:val="20"/>
          <w:szCs w:val="20"/>
        </w:rPr>
        <w:t xml:space="preserve">If you are interested in exploring the area of research communications further, we recommend the AURA Research Course 4 (or R4) course which is a one-day course focusing on research communications in social media). </w:t>
      </w:r>
    </w:p>
    <w:p w14:paraId="70F2A2CC" w14:textId="77777777" w:rsidR="00D83F53" w:rsidRPr="00D83F53" w:rsidRDefault="00D83F53" w:rsidP="00D83F53">
      <w:pPr>
        <w:rPr>
          <w:rFonts w:eastAsia="Tahoma" w:cs="Tahoma"/>
          <w:sz w:val="20"/>
          <w:szCs w:val="20"/>
          <w:u w:val="single"/>
        </w:rPr>
      </w:pPr>
      <w:r w:rsidRPr="00D83F53">
        <w:rPr>
          <w:rFonts w:eastAsia="Tahoma" w:cs="Tahoma"/>
          <w:sz w:val="20"/>
          <w:szCs w:val="20"/>
          <w:u w:val="single"/>
        </w:rPr>
        <w:t>Formative Assessment: N/A</w:t>
      </w:r>
    </w:p>
    <w:p w14:paraId="069DD9C3" w14:textId="572A0D60" w:rsidR="00D83F53" w:rsidRPr="00D83F53" w:rsidRDefault="00D83F53" w:rsidP="00D83F53">
      <w:pPr>
        <w:rPr>
          <w:rFonts w:eastAsia="Tahoma" w:cs="Tahoma"/>
          <w:sz w:val="20"/>
          <w:szCs w:val="20"/>
          <w:u w:val="single"/>
        </w:rPr>
      </w:pPr>
      <w:r>
        <w:rPr>
          <w:rFonts w:eastAsia="Tahoma" w:cs="Tahoma"/>
          <w:sz w:val="20"/>
          <w:szCs w:val="20"/>
          <w:u w:val="single"/>
        </w:rPr>
        <w:t>Additional reading:</w:t>
      </w:r>
    </w:p>
    <w:p w14:paraId="70B7CB5A" w14:textId="77777777" w:rsidR="00D83F53" w:rsidRPr="006671B5" w:rsidRDefault="00D83F53" w:rsidP="006671B5">
      <w:pPr>
        <w:rPr>
          <w:rFonts w:eastAsia="Tahoma" w:cs="Tahoma"/>
          <w:sz w:val="20"/>
          <w:szCs w:val="20"/>
        </w:rPr>
      </w:pPr>
      <w:r w:rsidRPr="006671B5">
        <w:rPr>
          <w:rFonts w:eastAsia="Tahoma" w:cs="Tahoma"/>
          <w:sz w:val="20"/>
          <w:szCs w:val="20"/>
        </w:rPr>
        <w:t>The AURA Programme on Twitter. Available at: https://twitter.com/aura2018 (Accessed: 16 September 2016).</w:t>
      </w:r>
    </w:p>
    <w:p w14:paraId="560140C4" w14:textId="16BEDC42" w:rsidR="00D83F53" w:rsidRPr="006671B5" w:rsidRDefault="00D83F53" w:rsidP="006671B5">
      <w:pPr>
        <w:rPr>
          <w:rFonts w:eastAsia="Tahoma" w:cs="Tahoma"/>
          <w:sz w:val="20"/>
          <w:szCs w:val="20"/>
        </w:rPr>
      </w:pPr>
      <w:r w:rsidRPr="006671B5">
        <w:rPr>
          <w:rFonts w:eastAsia="Tahoma" w:cs="Tahoma"/>
          <w:sz w:val="20"/>
          <w:szCs w:val="20"/>
        </w:rPr>
        <w:lastRenderedPageBreak/>
        <w:t xml:space="preserve">The AURA Programme Blog, Available at: </w:t>
      </w:r>
      <w:hyperlink r:id="rId22" w:history="1">
        <w:r w:rsidR="00A82796" w:rsidRPr="004C66CE">
          <w:rPr>
            <w:rStyle w:val="Hyperlink"/>
            <w:rFonts w:eastAsia="Tahoma" w:cs="Tahoma"/>
            <w:sz w:val="20"/>
            <w:szCs w:val="20"/>
          </w:rPr>
          <w:t>http://auraprogramme.blogspot.co.uk/</w:t>
        </w:r>
      </w:hyperlink>
      <w:r w:rsidR="00A82796">
        <w:rPr>
          <w:rFonts w:eastAsia="Tahoma" w:cs="Tahoma"/>
          <w:sz w:val="20"/>
          <w:szCs w:val="20"/>
        </w:rPr>
        <w:t xml:space="preserve"> </w:t>
      </w:r>
      <w:r w:rsidRPr="006671B5">
        <w:rPr>
          <w:rFonts w:eastAsia="Tahoma" w:cs="Tahoma"/>
          <w:sz w:val="20"/>
          <w:szCs w:val="20"/>
        </w:rPr>
        <w:t xml:space="preserve"> (Accessed: 16 September 2016).</w:t>
      </w:r>
    </w:p>
    <w:p w14:paraId="091E8FD3" w14:textId="0559B091" w:rsidR="00D83F53" w:rsidRPr="006671B5" w:rsidRDefault="00D83F53" w:rsidP="006671B5">
      <w:pPr>
        <w:rPr>
          <w:rFonts w:eastAsia="Tahoma" w:cs="Tahoma"/>
          <w:sz w:val="20"/>
          <w:szCs w:val="20"/>
        </w:rPr>
      </w:pPr>
      <w:r w:rsidRPr="006671B5">
        <w:rPr>
          <w:rFonts w:eastAsia="Tahoma" w:cs="Tahoma"/>
          <w:sz w:val="20"/>
          <w:szCs w:val="20"/>
        </w:rPr>
        <w:t xml:space="preserve">The Aura Programme on Google+. Available at: </w:t>
      </w:r>
      <w:hyperlink r:id="rId23" w:history="1">
        <w:r w:rsidR="00A82796" w:rsidRPr="004C66CE">
          <w:rPr>
            <w:rStyle w:val="Hyperlink"/>
            <w:rFonts w:eastAsia="Tahoma" w:cs="Tahoma"/>
            <w:sz w:val="20"/>
            <w:szCs w:val="20"/>
          </w:rPr>
          <w:t>https://plus.google.com/105763565547970186506</w:t>
        </w:r>
      </w:hyperlink>
      <w:r w:rsidR="00A82796">
        <w:rPr>
          <w:rFonts w:eastAsia="Tahoma" w:cs="Tahoma"/>
          <w:sz w:val="20"/>
          <w:szCs w:val="20"/>
        </w:rPr>
        <w:t xml:space="preserve"> </w:t>
      </w:r>
      <w:bookmarkStart w:id="0" w:name="_GoBack"/>
      <w:bookmarkEnd w:id="0"/>
      <w:r w:rsidRPr="006671B5">
        <w:rPr>
          <w:rFonts w:eastAsia="Tahoma" w:cs="Tahoma"/>
          <w:sz w:val="20"/>
          <w:szCs w:val="20"/>
        </w:rPr>
        <w:t xml:space="preserve"> (Accessed: 16 September 2016).</w:t>
      </w:r>
    </w:p>
    <w:p w14:paraId="7480455A" w14:textId="77F17445" w:rsidR="00D83F53" w:rsidRPr="00D83F53" w:rsidRDefault="00D83F53" w:rsidP="006671B5">
      <w:pPr>
        <w:rPr>
          <w:rFonts w:eastAsia="Tahoma" w:cs="Tahoma"/>
          <w:b/>
          <w:sz w:val="20"/>
          <w:szCs w:val="20"/>
        </w:rPr>
      </w:pPr>
    </w:p>
    <w:p w14:paraId="0C45B00A" w14:textId="08E9545B" w:rsidR="00BE550D" w:rsidRDefault="00BE550D">
      <w:pPr>
        <w:rPr>
          <w:sz w:val="20"/>
          <w:szCs w:val="20"/>
        </w:rPr>
      </w:pPr>
      <w:r>
        <w:rPr>
          <w:sz w:val="20"/>
          <w:szCs w:val="20"/>
        </w:rPr>
        <w:br w:type="page"/>
      </w:r>
    </w:p>
    <w:p w14:paraId="7A55E027" w14:textId="77777777" w:rsidR="00D15BA7" w:rsidRPr="007D61ED" w:rsidRDefault="00D15BA7" w:rsidP="007D61ED">
      <w:pPr>
        <w:spacing w:line="276" w:lineRule="auto"/>
        <w:rPr>
          <w:sz w:val="20"/>
          <w:szCs w:val="20"/>
        </w:rPr>
      </w:pPr>
    </w:p>
    <w:p w14:paraId="687F2175" w14:textId="77777777" w:rsidR="00D15BA7" w:rsidRPr="007D61ED" w:rsidRDefault="00D15BA7" w:rsidP="007D61ED">
      <w:pPr>
        <w:spacing w:line="276" w:lineRule="auto"/>
        <w:rPr>
          <w:sz w:val="20"/>
          <w:szCs w:val="20"/>
        </w:rPr>
      </w:pPr>
      <w:r w:rsidRPr="007D61ED">
        <w:rPr>
          <w:sz w:val="20"/>
          <w:szCs w:val="20"/>
        </w:rPr>
        <w:t>Slide 11</w:t>
      </w:r>
    </w:p>
    <w:p w14:paraId="70337DB0" w14:textId="77777777" w:rsidR="00D15BA7" w:rsidRPr="007D61ED" w:rsidRDefault="00D15BA7" w:rsidP="007D61ED">
      <w:pPr>
        <w:spacing w:line="276" w:lineRule="auto"/>
        <w:rPr>
          <w:sz w:val="20"/>
          <w:szCs w:val="20"/>
        </w:rPr>
      </w:pPr>
    </w:p>
    <w:p w14:paraId="0269B045" w14:textId="77777777" w:rsidR="00D15BA7" w:rsidRPr="007D61ED" w:rsidRDefault="00D15BA7" w:rsidP="007D61ED">
      <w:pPr>
        <w:spacing w:line="276" w:lineRule="auto"/>
        <w:jc w:val="center"/>
        <w:rPr>
          <w:sz w:val="20"/>
          <w:szCs w:val="20"/>
        </w:rPr>
      </w:pPr>
      <w:r w:rsidRPr="007D61ED">
        <w:rPr>
          <w:sz w:val="20"/>
          <w:szCs w:val="20"/>
        </w:rPr>
        <w:object w:dxaOrig="7185" w:dyaOrig="4035" w14:anchorId="6A8D40E3">
          <v:shape id="_x0000_i1030" type="#_x0000_t75" style="width:359.3pt;height:201.7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0" DrawAspect="Content" ObjectID="_1536149312" r:id="rId25"/>
        </w:object>
      </w:r>
    </w:p>
    <w:p w14:paraId="2B9BE6C3" w14:textId="77777777" w:rsidR="00D15BA7" w:rsidRPr="007D61ED" w:rsidRDefault="00D15BA7" w:rsidP="007D61ED">
      <w:pPr>
        <w:spacing w:line="276" w:lineRule="auto"/>
        <w:jc w:val="center"/>
        <w:rPr>
          <w:sz w:val="20"/>
          <w:szCs w:val="20"/>
        </w:rPr>
      </w:pPr>
    </w:p>
    <w:p w14:paraId="16F09A51" w14:textId="77777777" w:rsidR="00D15BA7" w:rsidRPr="007D61ED" w:rsidRDefault="00D15BA7" w:rsidP="007D61ED">
      <w:pPr>
        <w:spacing w:line="276" w:lineRule="auto"/>
        <w:rPr>
          <w:sz w:val="20"/>
          <w:szCs w:val="20"/>
        </w:rPr>
      </w:pPr>
    </w:p>
    <w:p w14:paraId="275CC6E1" w14:textId="77777777" w:rsidR="00D15BA7" w:rsidRPr="007D61ED" w:rsidRDefault="00D15BA7" w:rsidP="007D61ED">
      <w:pPr>
        <w:spacing w:line="276" w:lineRule="auto"/>
        <w:rPr>
          <w:sz w:val="20"/>
          <w:szCs w:val="20"/>
        </w:rPr>
      </w:pPr>
    </w:p>
    <w:p w14:paraId="63A7361A" w14:textId="77777777" w:rsidR="00D15BA7" w:rsidRPr="007D61ED" w:rsidRDefault="00D15BA7" w:rsidP="007D61ED">
      <w:pPr>
        <w:spacing w:after="0" w:line="276" w:lineRule="auto"/>
        <w:rPr>
          <w:b/>
          <w:sz w:val="20"/>
          <w:szCs w:val="20"/>
        </w:rPr>
      </w:pPr>
    </w:p>
    <w:p w14:paraId="20D36C6C" w14:textId="77777777" w:rsidR="00D15BA7" w:rsidRPr="007D61ED" w:rsidRDefault="00D15BA7" w:rsidP="007D61ED">
      <w:pPr>
        <w:spacing w:after="0" w:line="276" w:lineRule="auto"/>
        <w:rPr>
          <w:b/>
          <w:sz w:val="20"/>
          <w:szCs w:val="20"/>
        </w:rPr>
      </w:pPr>
    </w:p>
    <w:p w14:paraId="69F33111" w14:textId="77777777" w:rsidR="00D15BA7" w:rsidRPr="007D61ED" w:rsidRDefault="00D15BA7" w:rsidP="007D61ED">
      <w:pPr>
        <w:spacing w:after="0" w:line="276" w:lineRule="auto"/>
        <w:rPr>
          <w:b/>
          <w:sz w:val="20"/>
          <w:szCs w:val="20"/>
        </w:rPr>
      </w:pPr>
    </w:p>
    <w:p w14:paraId="202EAC52" w14:textId="6734B957" w:rsidR="00F55BC0" w:rsidRPr="007D61ED" w:rsidRDefault="00F55BC0" w:rsidP="007D61ED">
      <w:pPr>
        <w:spacing w:line="276" w:lineRule="auto"/>
        <w:rPr>
          <w:sz w:val="20"/>
          <w:szCs w:val="20"/>
        </w:rPr>
      </w:pPr>
    </w:p>
    <w:p w14:paraId="21F326F3" w14:textId="2BEEF42C" w:rsidR="00A61FAC" w:rsidRPr="007D61ED" w:rsidRDefault="00A61FAC" w:rsidP="007D61ED">
      <w:pPr>
        <w:spacing w:line="276" w:lineRule="auto"/>
        <w:rPr>
          <w:sz w:val="20"/>
          <w:szCs w:val="20"/>
        </w:rPr>
      </w:pPr>
    </w:p>
    <w:sectPr w:rsidR="00A61FAC" w:rsidRPr="007D61ED">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E60BD6" w:rsidRDefault="00E60BD6" w:rsidP="008A1DDA">
      <w:pPr>
        <w:spacing w:after="0" w:line="240" w:lineRule="auto"/>
      </w:pPr>
      <w:r>
        <w:separator/>
      </w:r>
    </w:p>
  </w:endnote>
  <w:endnote w:type="continuationSeparator" w:id="0">
    <w:p w14:paraId="38A7BE40" w14:textId="77777777" w:rsidR="00E60BD6" w:rsidRDefault="00E60BD6"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6699" w14:textId="77777777" w:rsidR="00336C86" w:rsidRPr="004D0782" w:rsidRDefault="00336C86" w:rsidP="00336C86">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325C58B6" w14:textId="42CEFFEB" w:rsidR="00336C86" w:rsidRPr="004D0782" w:rsidRDefault="00336C86" w:rsidP="00336C86">
        <w:pPr>
          <w:pStyle w:val="Footer"/>
          <w:pBdr>
            <w:top w:val="single" w:sz="4" w:space="1" w:color="D9D9D9" w:themeColor="background1" w:themeShade="D9"/>
          </w:pBdr>
          <w:tabs>
            <w:tab w:val="left" w:pos="6087"/>
          </w:tabs>
          <w:rPr>
            <w:sz w:val="20"/>
            <w:szCs w:val="20"/>
          </w:rPr>
        </w:pPr>
        <w:r w:rsidRPr="004D0782">
          <w:rPr>
            <w:sz w:val="20"/>
            <w:szCs w:val="20"/>
          </w:rPr>
          <w:tab/>
        </w:r>
        <w:r w:rsidRPr="004D0782">
          <w:rPr>
            <w:sz w:val="20"/>
            <w:szCs w:val="20"/>
          </w:rPr>
          <w:tab/>
        </w:r>
        <w:r w:rsidRPr="004D0782">
          <w:rPr>
            <w:sz w:val="20"/>
            <w:szCs w:val="20"/>
          </w:rPr>
          <w:tab/>
        </w:r>
        <w:r w:rsidRPr="004D0782">
          <w:rPr>
            <w:sz w:val="20"/>
            <w:szCs w:val="20"/>
          </w:rPr>
          <w:fldChar w:fldCharType="begin"/>
        </w:r>
        <w:r w:rsidRPr="004D0782">
          <w:rPr>
            <w:sz w:val="20"/>
            <w:szCs w:val="20"/>
          </w:rPr>
          <w:instrText xml:space="preserve"> PAGE   \* MERGEFORMAT </w:instrText>
        </w:r>
        <w:r w:rsidRPr="004D0782">
          <w:rPr>
            <w:sz w:val="20"/>
            <w:szCs w:val="20"/>
          </w:rPr>
          <w:fldChar w:fldCharType="separate"/>
        </w:r>
        <w:r w:rsidR="00A82796">
          <w:rPr>
            <w:noProof/>
            <w:sz w:val="20"/>
            <w:szCs w:val="20"/>
          </w:rPr>
          <w:t>15</w:t>
        </w:r>
        <w:r w:rsidRPr="004D0782">
          <w:rPr>
            <w:noProof/>
            <w:sz w:val="20"/>
            <w:szCs w:val="20"/>
          </w:rPr>
          <w:fldChar w:fldCharType="end"/>
        </w:r>
        <w:r w:rsidRPr="004D0782">
          <w:rPr>
            <w:sz w:val="20"/>
            <w:szCs w:val="20"/>
          </w:rPr>
          <w:t xml:space="preserve"> | </w:t>
        </w:r>
        <w:r w:rsidRPr="004D0782">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E60BD6" w:rsidRDefault="00E60BD6" w:rsidP="008A1DDA">
      <w:pPr>
        <w:spacing w:after="0" w:line="240" w:lineRule="auto"/>
      </w:pPr>
      <w:r>
        <w:separator/>
      </w:r>
    </w:p>
  </w:footnote>
  <w:footnote w:type="continuationSeparator" w:id="0">
    <w:p w14:paraId="3DAB49A1" w14:textId="77777777" w:rsidR="00E60BD6" w:rsidRDefault="00E60BD6"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697516EF" w:rsidR="00E60BD6" w:rsidRDefault="004D0782"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15845084">
              <wp:simplePos x="0" y="0"/>
              <wp:positionH relativeFrom="column">
                <wp:posOffset>5374005</wp:posOffset>
              </wp:positionH>
              <wp:positionV relativeFrom="paragraph">
                <wp:posOffset>-366395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E60BD6" w:rsidRPr="004620AF" w:rsidRDefault="00E60BD6"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3.15pt;margin-top:-28.8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CMBKDjiAAAACgEAAA8AAABkcnMvZG93bnJldi54bWxMj8FuwjAQRO+V&#10;+g/WVuoNHBdCII2DEGp7QkiFShU3Ey9JRLyOYpOEv697ao+reZp5m61H07AeO1dbkiCmETCkwuqa&#10;Sglfx/fJEpjzirRqLKGEOzpY548PmUq1HegT+4MvWSghlyoJlfdtyrkrKjTKTW2LFLKL7Yzy4exK&#10;rjs1hHLT8JcoWnCjagoLlWpxW2FxPdyMhI9BDZuZeOt318v2fjrG+++dQCmfn8bNKzCPo/+D4Vc/&#10;qEMenM72RtqxRsJyvpgFVMIkThJggVglQgA7S4iTOfA84/9fyH8AAAD//wMAUEsBAi0AFAAGAAgA&#10;AAAhALaDOJL+AAAA4QEAABMAAAAAAAAAAAAAAAAAAAAAAFtDb250ZW50X1R5cGVzXS54bWxQSwEC&#10;LQAUAAYACAAAACEAOP0h/9YAAACUAQAACwAAAAAAAAAAAAAAAAAvAQAAX3JlbHMvLnJlbHNQSwEC&#10;LQAUAAYACAAAACEAkLo2gnIDAACDDAAADgAAAAAAAAAAAAAAAAAuAgAAZHJzL2Uyb0RvYy54bWxQ&#10;SwECLQAUAAYACAAAACEAIwEoOOIAAAAKAQAADwAAAAAAAAAAAAAAAADMBQAAZHJzL2Rvd25yZXYu&#10;eG1sUEsFBgAAAAAEAAQA8wAAANsGA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E60BD6" w:rsidRPr="004620AF" w:rsidRDefault="00E60BD6"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05B3DF40">
              <wp:simplePos x="0" y="0"/>
              <wp:positionH relativeFrom="margin">
                <wp:align>left</wp:align>
              </wp:positionH>
              <wp:positionV relativeFrom="paragraph">
                <wp:posOffset>-287020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E60BD6" w:rsidRPr="00207C18" w:rsidRDefault="00E60BD6"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E60BD6" w:rsidRDefault="00E60BD6"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2.6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rmBpBN8AAAAHAQAADwAAAGRycy9kb3ducmV2LnhtbEyPMU/DMBSEdyT+g/WQ2FqbQGiU5qWqIlVI&#10;CIaWLmxO7CZR7ecQu23g12OmMp7udPddsZqsYWc9+t4RwsNcANPUONVTi7D/2MwyYD5IUtI40gjf&#10;2sOqvL0pZK7chbb6vAstiyXkc4nQhTDknPum01b6uRs0Re/gRitDlGPL1SgvsdwangjxzK3sKS50&#10;ctBVp5vj7mQRXqvNu9zWic1+TPXydlgPX/vPFPH+blovgQU9hWsY/vAjOpSRqXYnUp4ZhHgkIMye&#10;0gRYtDOxWACrEVLxCLws+H/+8hcAAP//AwBQSwECLQAUAAYACAAAACEAtoM4kv4AAADhAQAAEwAA&#10;AAAAAAAAAAAAAAAAAAAAW0NvbnRlbnRfVHlwZXNdLnhtbFBLAQItABQABgAIAAAAIQA4/SH/1gAA&#10;AJQBAAALAAAAAAAAAAAAAAAAAC8BAABfcmVscy8ucmVsc1BLAQItABQABgAIAAAAIQDpqDHAfgIA&#10;AGkFAAAOAAAAAAAAAAAAAAAAAC4CAABkcnMvZTJvRG9jLnhtbFBLAQItABQABgAIAAAAIQCuYGkE&#10;3wAAAAcBAAAPAAAAAAAAAAAAAAAAANgEAABkcnMvZG93bnJldi54bWxQSwUGAAAAAAQABADzAAAA&#10;5AUAAAAA&#10;" filled="f" stroked="f" strokeweight=".5pt">
              <v:textbox>
                <w:txbxContent>
                  <w:p w14:paraId="5431AD8C" w14:textId="77777777" w:rsidR="00E60BD6" w:rsidRPr="00207C18" w:rsidRDefault="00E60BD6"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E60BD6" w:rsidRDefault="00E60BD6" w:rsidP="008A1DDA"/>
                </w:txbxContent>
              </v:textbox>
              <w10:wrap anchorx="margin"/>
            </v:shape>
          </w:pict>
        </mc:Fallback>
      </mc:AlternateContent>
    </w:r>
    <w:r w:rsidR="00E60BD6">
      <w:rPr>
        <w:noProof/>
        <w:lang w:eastAsia="en-GB"/>
      </w:rPr>
      <mc:AlternateContent>
        <mc:Choice Requires="wps">
          <w:drawing>
            <wp:anchor distT="0" distB="0" distL="114300" distR="114300" simplePos="0" relativeHeight="251659264" behindDoc="1" locked="0" layoutInCell="1" allowOverlap="1" wp14:anchorId="3471A6B4" wp14:editId="071510E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9C2269"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p w14:paraId="44DD0B46" w14:textId="77777777" w:rsidR="00E60BD6" w:rsidRDefault="00E60B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F2F27"/>
    <w:multiLevelType w:val="hybridMultilevel"/>
    <w:tmpl w:val="6E38D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0662CA"/>
    <w:multiLevelType w:val="hybridMultilevel"/>
    <w:tmpl w:val="4F502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653CBB"/>
    <w:multiLevelType w:val="hybridMultilevel"/>
    <w:tmpl w:val="A00C5DE6"/>
    <w:lvl w:ilvl="0" w:tplc="1CEAA60E">
      <w:start w:val="1"/>
      <w:numFmt w:val="decimal"/>
      <w:lvlText w:val="%1."/>
      <w:lvlJc w:val="left"/>
      <w:pPr>
        <w:ind w:left="720" w:hanging="360"/>
      </w:pPr>
      <w:rPr>
        <w:rFonts w:eastAsia="Tahoma" w:cs="Tahoma" w:hint="default"/>
        <w:i/>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3"/>
  </w:num>
  <w:num w:numId="5">
    <w:abstractNumId w:val="7"/>
  </w:num>
  <w:num w:numId="6">
    <w:abstractNumId w:val="4"/>
  </w:num>
  <w:num w:numId="7">
    <w:abstractNumId w:val="6"/>
  </w:num>
  <w:num w:numId="8">
    <w:abstractNumId w:val="11"/>
  </w:num>
  <w:num w:numId="9">
    <w:abstractNumId w:val="12"/>
  </w:num>
  <w:num w:numId="10">
    <w:abstractNumId w:val="8"/>
  </w:num>
  <w:num w:numId="11">
    <w:abstractNumId w:val="5"/>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126F5"/>
    <w:rsid w:val="00015642"/>
    <w:rsid w:val="00015862"/>
    <w:rsid w:val="000466DE"/>
    <w:rsid w:val="000C38D0"/>
    <w:rsid w:val="000C6BA6"/>
    <w:rsid w:val="000D3FB7"/>
    <w:rsid w:val="00140099"/>
    <w:rsid w:val="001450AC"/>
    <w:rsid w:val="001635BF"/>
    <w:rsid w:val="00186490"/>
    <w:rsid w:val="001A028C"/>
    <w:rsid w:val="00201653"/>
    <w:rsid w:val="00230EA6"/>
    <w:rsid w:val="0028195D"/>
    <w:rsid w:val="002B5909"/>
    <w:rsid w:val="002D7B70"/>
    <w:rsid w:val="002E30B2"/>
    <w:rsid w:val="00332DA5"/>
    <w:rsid w:val="00336C86"/>
    <w:rsid w:val="0034695B"/>
    <w:rsid w:val="003675FD"/>
    <w:rsid w:val="003C639A"/>
    <w:rsid w:val="004171AA"/>
    <w:rsid w:val="004A46D2"/>
    <w:rsid w:val="004B0FAB"/>
    <w:rsid w:val="004C4CFD"/>
    <w:rsid w:val="004C7D25"/>
    <w:rsid w:val="004D0782"/>
    <w:rsid w:val="004D3108"/>
    <w:rsid w:val="004E47A5"/>
    <w:rsid w:val="004F7486"/>
    <w:rsid w:val="00502CD9"/>
    <w:rsid w:val="00570ED2"/>
    <w:rsid w:val="00571AF2"/>
    <w:rsid w:val="0057555F"/>
    <w:rsid w:val="005E1C2A"/>
    <w:rsid w:val="00643F35"/>
    <w:rsid w:val="006671B5"/>
    <w:rsid w:val="00680FE0"/>
    <w:rsid w:val="006B7A52"/>
    <w:rsid w:val="006E2FA6"/>
    <w:rsid w:val="006E5C20"/>
    <w:rsid w:val="0076612C"/>
    <w:rsid w:val="007670E2"/>
    <w:rsid w:val="00774AC2"/>
    <w:rsid w:val="007B3651"/>
    <w:rsid w:val="007D61ED"/>
    <w:rsid w:val="007E6A4D"/>
    <w:rsid w:val="007F3A5D"/>
    <w:rsid w:val="007F3CD7"/>
    <w:rsid w:val="00833B73"/>
    <w:rsid w:val="0084265F"/>
    <w:rsid w:val="00843231"/>
    <w:rsid w:val="008563C4"/>
    <w:rsid w:val="008A1DDA"/>
    <w:rsid w:val="008E76C2"/>
    <w:rsid w:val="00922B64"/>
    <w:rsid w:val="00972113"/>
    <w:rsid w:val="00983ED2"/>
    <w:rsid w:val="00984AB3"/>
    <w:rsid w:val="009D4C7C"/>
    <w:rsid w:val="009F6B7B"/>
    <w:rsid w:val="00A61FAC"/>
    <w:rsid w:val="00A66488"/>
    <w:rsid w:val="00A82796"/>
    <w:rsid w:val="00A94EF0"/>
    <w:rsid w:val="00AB2CBA"/>
    <w:rsid w:val="00B126A3"/>
    <w:rsid w:val="00B47CAB"/>
    <w:rsid w:val="00B70250"/>
    <w:rsid w:val="00BA6171"/>
    <w:rsid w:val="00BE550D"/>
    <w:rsid w:val="00BF03C0"/>
    <w:rsid w:val="00C70210"/>
    <w:rsid w:val="00C9737B"/>
    <w:rsid w:val="00CD440D"/>
    <w:rsid w:val="00CF1CB5"/>
    <w:rsid w:val="00D06A3D"/>
    <w:rsid w:val="00D15BA7"/>
    <w:rsid w:val="00D449C0"/>
    <w:rsid w:val="00D83F53"/>
    <w:rsid w:val="00D91E05"/>
    <w:rsid w:val="00D920A7"/>
    <w:rsid w:val="00DA47FB"/>
    <w:rsid w:val="00DD3D71"/>
    <w:rsid w:val="00DE7DAA"/>
    <w:rsid w:val="00DF34FB"/>
    <w:rsid w:val="00E57D4D"/>
    <w:rsid w:val="00E60BD6"/>
    <w:rsid w:val="00E823D9"/>
    <w:rsid w:val="00ED0E14"/>
    <w:rsid w:val="00F17A0A"/>
    <w:rsid w:val="00F2342D"/>
    <w:rsid w:val="00F47EF1"/>
    <w:rsid w:val="00F55BC0"/>
    <w:rsid w:val="00FC18DC"/>
    <w:rsid w:val="00FC1D13"/>
    <w:rsid w:val="00FD2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 w:type="character" w:styleId="Hyperlink">
    <w:name w:val="Hyperlink"/>
    <w:basedOn w:val="DefaultParagraphFont"/>
    <w:uiPriority w:val="99"/>
    <w:unhideWhenUsed/>
    <w:rsid w:val="00BE55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931">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package" Target="embeddings/Microsoft_PowerPoint_Slide5.sldx"/><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package" Target="embeddings/Microsoft_PowerPoint_Slide3.sldx"/><Relationship Id="rId25" Type="http://schemas.openxmlformats.org/officeDocument/2006/relationships/package" Target="embeddings/Microsoft_PowerPoint_Slide6.sldx"/><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lus.google.com/105763565547970186506" TargetMode="External"/><Relationship Id="rId28" Type="http://schemas.openxmlformats.org/officeDocument/2006/relationships/fontTable" Target="fontTable.xml"/><Relationship Id="rId10" Type="http://schemas.openxmlformats.org/officeDocument/2006/relationships/package" Target="embeddings/Microsoft_PowerPoint_Slide2.sldx"/><Relationship Id="rId19" Type="http://schemas.openxmlformats.org/officeDocument/2006/relationships/package" Target="embeddings/Microsoft_PowerPoint_Slide4.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auraprogramme.blogspot.co.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12655B5F</Template>
  <TotalTime>139</TotalTime>
  <Pages>16</Pages>
  <Words>2638</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17640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Siobhan Duvigneau</cp:lastModifiedBy>
  <cp:revision>65</cp:revision>
  <cp:lastPrinted>2016-08-16T14:32:00Z</cp:lastPrinted>
  <dcterms:created xsi:type="dcterms:W3CDTF">2016-08-23T08:38:00Z</dcterms:created>
  <dcterms:modified xsi:type="dcterms:W3CDTF">2016-09-23T14:17:00Z</dcterms:modified>
</cp:coreProperties>
</file>